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Default Extension="wmf" ContentType="image/x-w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551" w:rsidRDefault="0093327E" w:rsidP="00955197">
      <w:pPr>
        <w:pStyle w:val="a4"/>
        <w:ind w:left="0" w:right="0"/>
      </w:pPr>
      <w:fldSimple w:instr=" DOCPROPERTY  &quot;Наименование проекта&quot;  \* MERGEFORMAT ">
        <w:r w:rsidR="00694D3D">
          <w:t>«Схема водоснабжения и водоотведения поселка Раздолинск Мотыгинского района Красноярского края на период с 2017 года до 2027 года»</w:t>
        </w:r>
      </w:fldSimple>
    </w:p>
    <w:p w:rsidR="00F66551" w:rsidRDefault="00F66551" w:rsidP="00E80BBF"/>
    <w:p w:rsidR="00695CA4" w:rsidRDefault="00695CA4" w:rsidP="00E80BBF"/>
    <w:p w:rsidR="00555548" w:rsidRDefault="00555548" w:rsidP="00E80BBF"/>
    <w:p w:rsidR="00AD1005" w:rsidRDefault="00AD1005" w:rsidP="00E80BBF"/>
    <w:p w:rsidR="00AD1005" w:rsidRDefault="00AD1005" w:rsidP="00E80BBF"/>
    <w:p w:rsidR="00555548" w:rsidRDefault="00555548" w:rsidP="00E80BBF"/>
    <w:p w:rsidR="00F66551" w:rsidRDefault="00F66551" w:rsidP="00E80BBF"/>
    <w:p w:rsidR="00F66551" w:rsidRPr="0012585F" w:rsidRDefault="00F66551" w:rsidP="00E80BBF"/>
    <w:p w:rsidR="00F66551" w:rsidRPr="009A6CA4" w:rsidRDefault="00484D34" w:rsidP="00955197">
      <w:pPr>
        <w:pStyle w:val="a5"/>
        <w:ind w:left="0" w:right="0"/>
      </w:pPr>
      <w:r>
        <w:t>Том</w:t>
      </w:r>
      <w:r w:rsidR="00F66551">
        <w:t> </w:t>
      </w:r>
      <w:fldSimple w:instr=" DOCPROPERTY  &quot;Номер тома&quot;  \* MERGEFORMAT ">
        <w:r w:rsidR="007D3170">
          <w:t>2</w:t>
        </w:r>
      </w:fldSimple>
    </w:p>
    <w:p w:rsidR="00F66551" w:rsidRPr="009A6CA4" w:rsidRDefault="0093327E" w:rsidP="00955197">
      <w:pPr>
        <w:pStyle w:val="a5"/>
        <w:ind w:left="0" w:right="0"/>
      </w:pPr>
      <w:fldSimple w:instr=" DOCPROPERTY  &quot;Наименование тома&quot;  \* MERGEFORMAT ">
        <w:r w:rsidR="007D3170">
          <w:t>Схема водоотведения</w:t>
        </w:r>
      </w:fldSimple>
    </w:p>
    <w:p w:rsidR="00F66551" w:rsidRDefault="0093327E" w:rsidP="00F66551">
      <w:pPr>
        <w:pStyle w:val="a6"/>
      </w:pPr>
      <w:fldSimple w:instr=" DOCPROPERTY  &quot;Базовое обозначение&quot;  \* MERGEFORMAT ">
        <w:r w:rsidR="00F652CE">
          <w:t>ЕВС-26.ПП15-68</w:t>
        </w:r>
      </w:fldSimple>
      <w:fldSimple w:instr=" DOCPROPERTY  &quot;Доп. обозначение&quot;  \* MERGEFORMAT ">
        <w:r w:rsidR="007D3170">
          <w:t>.П.00.00-СВП</w:t>
        </w:r>
      </w:fldSimple>
    </w:p>
    <w:p w:rsidR="00F66551" w:rsidRPr="00E63E42" w:rsidRDefault="00F66551" w:rsidP="00E80BBF"/>
    <w:p w:rsidR="007C4C6E" w:rsidRDefault="007C4C6E" w:rsidP="00E80BBF"/>
    <w:p w:rsidR="007C4C6E" w:rsidRPr="007C4C6E" w:rsidRDefault="007C4C6E" w:rsidP="00E80BBF"/>
    <w:p w:rsidR="004419B2" w:rsidRDefault="00F66551" w:rsidP="00566807">
      <w:pPr>
        <w:pStyle w:val="a4"/>
      </w:pPr>
      <w:r>
        <w:br w:type="page"/>
      </w:r>
      <w:fldSimple w:instr=" DOCPROPERTY  &quot;Наименование проекта&quot;  \* MERGEFORMAT ">
        <w:r w:rsidR="00694D3D">
          <w:t>«Схема водоснабжения и водоотведения поселка Раздолинск Мотыгинского района Красноярского края на период с 2017 года до 2027 года»</w:t>
        </w:r>
      </w:fldSimple>
    </w:p>
    <w:p w:rsidR="004419B2" w:rsidRDefault="004419B2" w:rsidP="00E80BBF"/>
    <w:p w:rsidR="00555548" w:rsidRDefault="00555548" w:rsidP="00E80BBF"/>
    <w:p w:rsidR="00555548" w:rsidRDefault="00555548" w:rsidP="00E80BBF"/>
    <w:p w:rsidR="00AD1005" w:rsidRDefault="00AD1005" w:rsidP="00E80BBF"/>
    <w:p w:rsidR="00AD1005" w:rsidRDefault="00AD1005" w:rsidP="00E80BBF"/>
    <w:p w:rsidR="004419B2" w:rsidRDefault="004419B2" w:rsidP="00E80BBF"/>
    <w:p w:rsidR="004419B2" w:rsidRPr="0012585F" w:rsidRDefault="004419B2" w:rsidP="00E80BBF"/>
    <w:p w:rsidR="004419B2" w:rsidRPr="009A6CA4" w:rsidRDefault="004419B2" w:rsidP="004419B2">
      <w:pPr>
        <w:pStyle w:val="a5"/>
      </w:pPr>
      <w:r>
        <w:t>Том </w:t>
      </w:r>
      <w:fldSimple w:instr=" DOCPROPERTY  &quot;Номер тома&quot;  \* MERGEFORMAT ">
        <w:r w:rsidR="007D3170">
          <w:t>2</w:t>
        </w:r>
      </w:fldSimple>
    </w:p>
    <w:p w:rsidR="004419B2" w:rsidRPr="009A6CA4" w:rsidRDefault="0093327E" w:rsidP="00484D34">
      <w:pPr>
        <w:pStyle w:val="a5"/>
        <w:ind w:left="567" w:right="0"/>
      </w:pPr>
      <w:fldSimple w:instr=" DOCPROPERTY  &quot;Наименование тома&quot;  \* MERGEFORMAT ">
        <w:r w:rsidR="007D3170">
          <w:t>Схема водоотведения</w:t>
        </w:r>
      </w:fldSimple>
    </w:p>
    <w:p w:rsidR="004419B2" w:rsidRDefault="0093327E" w:rsidP="004419B2">
      <w:pPr>
        <w:pStyle w:val="a6"/>
      </w:pPr>
      <w:fldSimple w:instr=" DOCPROPERTY  &quot;Базовое обозначение&quot;  \* MERGEFORMAT ">
        <w:r w:rsidR="00F652CE">
          <w:t>ЕВС-26.ПП15-68</w:t>
        </w:r>
      </w:fldSimple>
      <w:fldSimple w:instr=" DOCPROPERTY  &quot;Доп. обозначение&quot;  \* MERGEFORMAT ">
        <w:r w:rsidR="007D3170">
          <w:t>.П.00.00-СВП</w:t>
        </w:r>
      </w:fldSimple>
    </w:p>
    <w:p w:rsidR="004419B2" w:rsidRPr="008C7B1C" w:rsidRDefault="004419B2" w:rsidP="004419B2"/>
    <w:p w:rsidR="004419B2" w:rsidRDefault="004419B2" w:rsidP="004419B2"/>
    <w:p w:rsidR="004419B2" w:rsidRDefault="004419B2" w:rsidP="004419B2"/>
    <w:p w:rsidR="00555548" w:rsidRDefault="00555548" w:rsidP="004419B2"/>
    <w:p w:rsidR="00555548" w:rsidRDefault="00555548" w:rsidP="004419B2"/>
    <w:p w:rsidR="00555548" w:rsidRDefault="00555548" w:rsidP="004419B2"/>
    <w:p w:rsidR="004419B2" w:rsidRPr="001524C4" w:rsidRDefault="00BC209B" w:rsidP="004419B2">
      <w:pPr>
        <w:pStyle w:val="af0"/>
      </w:pPr>
      <w:r>
        <w:t>Врио исполнительного</w:t>
      </w:r>
      <w:r w:rsidR="004419B2" w:rsidRPr="001524C4">
        <w:t xml:space="preserve"> директор</w:t>
      </w:r>
      <w:r>
        <w:t>а</w:t>
      </w:r>
      <w:r w:rsidR="004419B2" w:rsidRPr="001524C4">
        <w:tab/>
      </w:r>
      <w:fldSimple w:instr=" DOCPROPERTY  Manager  \* MERGEFORMAT ">
        <w:r>
          <w:t>В. Ю. Перкот</w:t>
        </w:r>
      </w:fldSimple>
    </w:p>
    <w:p w:rsidR="004419B2" w:rsidRDefault="004419B2" w:rsidP="004419B2">
      <w:pPr>
        <w:pStyle w:val="af0"/>
      </w:pPr>
      <w:r w:rsidRPr="001524C4">
        <w:t>Главный инженер проекта</w:t>
      </w:r>
      <w:r w:rsidRPr="001524C4">
        <w:tab/>
      </w:r>
      <w:r w:rsidR="00F652CE">
        <w:t>Е.А.</w:t>
      </w:r>
      <w:r>
        <w:rPr>
          <w:lang w:val="en-US"/>
        </w:rPr>
        <w:t> </w:t>
      </w:r>
      <w:fldSimple w:instr=" DOCPROPERTY  ГИП  \* MERGEFORMAT ">
        <w:r w:rsidR="00F652CE">
          <w:t>Прозоровский</w:t>
        </w:r>
      </w:fldSimple>
    </w:p>
    <w:p w:rsidR="00E80BBF" w:rsidRPr="00E80BBF" w:rsidRDefault="00E80BBF" w:rsidP="00E80BBF"/>
    <w:p w:rsidR="00E80BBF" w:rsidRDefault="00E80BBF" w:rsidP="00F66551">
      <w:pPr>
        <w:sectPr w:rsidR="00E80BBF" w:rsidSect="003F7273">
          <w:headerReference w:type="default" r:id="rId8"/>
          <w:footerReference w:type="default" r:id="rId9"/>
          <w:headerReference w:type="first" r:id="rId10"/>
          <w:pgSz w:w="11906" w:h="16838"/>
          <w:pgMar w:top="624" w:right="652" w:bottom="1418" w:left="1418" w:header="283" w:footer="312" w:gutter="0"/>
          <w:cols w:space="708"/>
          <w:docGrid w:linePitch="360"/>
        </w:sectPr>
      </w:pPr>
    </w:p>
    <w:p w:rsidR="001F1450" w:rsidRDefault="001F1450" w:rsidP="001F1450">
      <w:pPr>
        <w:pStyle w:val="af2"/>
      </w:pPr>
      <w:r>
        <w:lastRenderedPageBreak/>
        <w:t>Состав проектной документации</w:t>
      </w:r>
    </w:p>
    <w:p w:rsidR="005A7150" w:rsidRPr="005A7150" w:rsidRDefault="005A7150" w:rsidP="005A7150">
      <w:pPr>
        <w:pStyle w:val="e"/>
      </w:pPr>
    </w:p>
    <w:tbl>
      <w:tblPr>
        <w:tblW w:w="10375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567"/>
        <w:gridCol w:w="3402"/>
        <w:gridCol w:w="5272"/>
        <w:gridCol w:w="1134"/>
      </w:tblGrid>
      <w:tr w:rsidR="00801DAF" w:rsidRPr="009A6CA4" w:rsidTr="00801DAF">
        <w:trPr>
          <w:trHeight w:val="851"/>
          <w:tblHeader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vAlign w:val="center"/>
          </w:tcPr>
          <w:p w:rsidR="00801DAF" w:rsidRPr="009737FC" w:rsidRDefault="00801DAF" w:rsidP="00801DAF">
            <w:pPr>
              <w:pStyle w:val="af3"/>
              <w:rPr>
                <w:spacing w:val="-18"/>
                <w:sz w:val="20"/>
                <w:szCs w:val="20"/>
              </w:rPr>
            </w:pPr>
            <w:r w:rsidRPr="009737FC">
              <w:rPr>
                <w:spacing w:val="-18"/>
                <w:sz w:val="20"/>
                <w:szCs w:val="20"/>
              </w:rPr>
              <w:t>Номер тома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vAlign w:val="center"/>
          </w:tcPr>
          <w:p w:rsidR="00801DAF" w:rsidRPr="009737FC" w:rsidRDefault="00801DAF" w:rsidP="00801DAF">
            <w:pPr>
              <w:pStyle w:val="af3"/>
              <w:rPr>
                <w:sz w:val="20"/>
                <w:szCs w:val="20"/>
              </w:rPr>
            </w:pPr>
            <w:r w:rsidRPr="009737FC">
              <w:rPr>
                <w:sz w:val="20"/>
                <w:szCs w:val="20"/>
              </w:rPr>
              <w:t>Обозначение</w:t>
            </w:r>
          </w:p>
        </w:tc>
        <w:tc>
          <w:tcPr>
            <w:tcW w:w="5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vAlign w:val="center"/>
          </w:tcPr>
          <w:p w:rsidR="00801DAF" w:rsidRPr="009737FC" w:rsidRDefault="00801DAF" w:rsidP="00801DAF">
            <w:pPr>
              <w:pStyle w:val="af3"/>
              <w:rPr>
                <w:sz w:val="20"/>
                <w:szCs w:val="20"/>
              </w:rPr>
            </w:pPr>
            <w:r w:rsidRPr="009737FC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vAlign w:val="center"/>
          </w:tcPr>
          <w:p w:rsidR="00801DAF" w:rsidRPr="00C35B18" w:rsidRDefault="00801DAF" w:rsidP="00801DAF">
            <w:pPr>
              <w:pStyle w:val="af3"/>
              <w:rPr>
                <w:spacing w:val="-12"/>
                <w:sz w:val="20"/>
                <w:szCs w:val="20"/>
              </w:rPr>
            </w:pPr>
            <w:r w:rsidRPr="00C35B18">
              <w:rPr>
                <w:spacing w:val="-12"/>
                <w:sz w:val="20"/>
                <w:szCs w:val="20"/>
              </w:rPr>
              <w:t>Примечание</w:t>
            </w:r>
          </w:p>
        </w:tc>
      </w:tr>
      <w:tr w:rsidR="00450791" w:rsidRPr="006602C0" w:rsidTr="00801DAF">
        <w:trPr>
          <w:trHeight w:val="454"/>
        </w:trPr>
        <w:tc>
          <w:tcPr>
            <w:tcW w:w="567" w:type="dxa"/>
            <w:vAlign w:val="center"/>
          </w:tcPr>
          <w:p w:rsidR="00450791" w:rsidRPr="00121E55" w:rsidRDefault="00CA52B9" w:rsidP="005F54A4">
            <w:pPr>
              <w:pStyle w:val="af5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402" w:type="dxa"/>
            <w:vAlign w:val="center"/>
          </w:tcPr>
          <w:p w:rsidR="00450791" w:rsidRPr="00AB333A" w:rsidRDefault="0093327E" w:rsidP="00E211DE">
            <w:pPr>
              <w:pStyle w:val="af5"/>
              <w:rPr>
                <w:b/>
              </w:rPr>
            </w:pPr>
            <w:fldSimple w:instr=" DOCPROPERTY  &quot;Базовое обозначение&quot;  \* MERGEFORMAT ">
              <w:r w:rsidR="00F652CE" w:rsidRPr="00F652CE">
                <w:rPr>
                  <w:b/>
                </w:rPr>
                <w:t>ЕВС-26.ПП15-68</w:t>
              </w:r>
            </w:fldSimple>
            <w:r w:rsidR="00450791" w:rsidRPr="00AB333A">
              <w:rPr>
                <w:b/>
              </w:rPr>
              <w:t>.П.00.00-ОС</w:t>
            </w:r>
            <w:r w:rsidR="00E211DE" w:rsidRPr="00AB333A">
              <w:rPr>
                <w:b/>
              </w:rPr>
              <w:t>В</w:t>
            </w:r>
          </w:p>
        </w:tc>
        <w:tc>
          <w:tcPr>
            <w:tcW w:w="5272" w:type="dxa"/>
            <w:vAlign w:val="center"/>
          </w:tcPr>
          <w:p w:rsidR="00450791" w:rsidRPr="00121E55" w:rsidRDefault="00484D34" w:rsidP="005F54A4">
            <w:pPr>
              <w:pStyle w:val="af5"/>
              <w:rPr>
                <w:b/>
              </w:rPr>
            </w:pPr>
            <w:r w:rsidRPr="00484D34">
              <w:rPr>
                <w:b/>
              </w:rPr>
              <w:t>Схема водоснабжения</w:t>
            </w:r>
          </w:p>
        </w:tc>
        <w:tc>
          <w:tcPr>
            <w:tcW w:w="1134" w:type="dxa"/>
            <w:vAlign w:val="center"/>
          </w:tcPr>
          <w:p w:rsidR="00450791" w:rsidRPr="006602C0" w:rsidRDefault="00450791" w:rsidP="00801DAF">
            <w:pPr>
              <w:pStyle w:val="af5"/>
              <w:rPr>
                <w:b/>
              </w:rPr>
            </w:pPr>
          </w:p>
        </w:tc>
      </w:tr>
      <w:tr w:rsidR="00450791" w:rsidRPr="006602C0" w:rsidTr="00801DAF">
        <w:trPr>
          <w:trHeight w:val="454"/>
        </w:trPr>
        <w:tc>
          <w:tcPr>
            <w:tcW w:w="567" w:type="dxa"/>
            <w:vAlign w:val="center"/>
          </w:tcPr>
          <w:p w:rsidR="00450791" w:rsidRPr="006602C0" w:rsidRDefault="00CA52B9" w:rsidP="005F54A4">
            <w:pPr>
              <w:pStyle w:val="af5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02" w:type="dxa"/>
            <w:vAlign w:val="center"/>
          </w:tcPr>
          <w:p w:rsidR="00450791" w:rsidRPr="00AB333A" w:rsidRDefault="0093327E" w:rsidP="00E211DE">
            <w:pPr>
              <w:pStyle w:val="af5"/>
              <w:rPr>
                <w:b/>
              </w:rPr>
            </w:pPr>
            <w:fldSimple w:instr=" DOCPROPERTY  &quot;Базовое обозначение&quot;  \* MERGEFORMAT ">
              <w:r w:rsidR="00F652CE" w:rsidRPr="00F652CE">
                <w:rPr>
                  <w:b/>
                </w:rPr>
                <w:t>ЕВС-26.ПП15-68</w:t>
              </w:r>
            </w:fldSimple>
            <w:r w:rsidR="00CA52B9" w:rsidRPr="00AB333A">
              <w:rPr>
                <w:b/>
              </w:rPr>
              <w:t>.П.00.00-С</w:t>
            </w:r>
            <w:r w:rsidR="00E211DE" w:rsidRPr="00AB333A">
              <w:rPr>
                <w:b/>
              </w:rPr>
              <w:t>В</w:t>
            </w:r>
            <w:r w:rsidR="00CA52B9" w:rsidRPr="00AB333A">
              <w:rPr>
                <w:b/>
              </w:rPr>
              <w:t>П</w:t>
            </w:r>
          </w:p>
        </w:tc>
        <w:tc>
          <w:tcPr>
            <w:tcW w:w="5272" w:type="dxa"/>
            <w:vAlign w:val="center"/>
          </w:tcPr>
          <w:p w:rsidR="00450791" w:rsidRPr="006602C0" w:rsidRDefault="00450791" w:rsidP="00484D34">
            <w:pPr>
              <w:pStyle w:val="af5"/>
              <w:rPr>
                <w:b/>
              </w:rPr>
            </w:pPr>
            <w:r w:rsidRPr="00F5233E">
              <w:rPr>
                <w:b/>
              </w:rPr>
              <w:t xml:space="preserve">Схема </w:t>
            </w:r>
            <w:r w:rsidR="00484D34">
              <w:rPr>
                <w:b/>
              </w:rPr>
              <w:t>водоотведения</w:t>
            </w:r>
          </w:p>
        </w:tc>
        <w:tc>
          <w:tcPr>
            <w:tcW w:w="1134" w:type="dxa"/>
            <w:vAlign w:val="center"/>
          </w:tcPr>
          <w:p w:rsidR="00450791" w:rsidRPr="006602C0" w:rsidRDefault="00450791" w:rsidP="00801DAF">
            <w:pPr>
              <w:pStyle w:val="af5"/>
              <w:rPr>
                <w:b/>
              </w:rPr>
            </w:pPr>
          </w:p>
        </w:tc>
      </w:tr>
      <w:tr w:rsidR="00F5233E" w:rsidRPr="009A6CA4" w:rsidTr="00801DAF">
        <w:trPr>
          <w:trHeight w:val="454"/>
        </w:trPr>
        <w:tc>
          <w:tcPr>
            <w:tcW w:w="567" w:type="dxa"/>
            <w:vAlign w:val="center"/>
          </w:tcPr>
          <w:p w:rsidR="00F5233E" w:rsidRPr="00121E55" w:rsidRDefault="00F5233E" w:rsidP="00F5233E">
            <w:pPr>
              <w:pStyle w:val="af5"/>
              <w:jc w:val="center"/>
              <w:rPr>
                <w:b/>
              </w:rPr>
            </w:pPr>
          </w:p>
        </w:tc>
        <w:tc>
          <w:tcPr>
            <w:tcW w:w="3402" w:type="dxa"/>
            <w:vAlign w:val="center"/>
          </w:tcPr>
          <w:p w:rsidR="00F5233E" w:rsidRPr="00F34241" w:rsidRDefault="00F5233E" w:rsidP="00F5233E">
            <w:pPr>
              <w:pStyle w:val="af5"/>
              <w:rPr>
                <w:b/>
              </w:rPr>
            </w:pPr>
          </w:p>
        </w:tc>
        <w:tc>
          <w:tcPr>
            <w:tcW w:w="5272" w:type="dxa"/>
            <w:vAlign w:val="center"/>
          </w:tcPr>
          <w:p w:rsidR="00F5233E" w:rsidRPr="00121E55" w:rsidRDefault="00F5233E" w:rsidP="00CA52B9">
            <w:pPr>
              <w:pStyle w:val="af5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:rsidR="00F5233E" w:rsidRPr="00D74E42" w:rsidRDefault="00F5233E" w:rsidP="00801DAF">
            <w:pPr>
              <w:pStyle w:val="af5"/>
            </w:pPr>
          </w:p>
        </w:tc>
      </w:tr>
    </w:tbl>
    <w:p w:rsidR="00566807" w:rsidRPr="007C4C6E" w:rsidRDefault="00566807" w:rsidP="00A9554B">
      <w:pPr>
        <w:pStyle w:val="e"/>
        <w:jc w:val="center"/>
        <w:rPr>
          <w:b/>
        </w:rPr>
      </w:pPr>
    </w:p>
    <w:p w:rsidR="00A9554B" w:rsidRPr="00A9554B" w:rsidRDefault="00A9554B" w:rsidP="00A9554B">
      <w:pPr>
        <w:pStyle w:val="e"/>
      </w:pPr>
    </w:p>
    <w:p w:rsidR="00A9554B" w:rsidRDefault="00A9554B" w:rsidP="001F1450">
      <w:pPr>
        <w:sectPr w:rsidR="00A9554B" w:rsidSect="001A3C8A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624" w:right="652" w:bottom="1418" w:left="1418" w:header="283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pgNumType w:start="2"/>
          <w:cols w:space="708"/>
          <w:titlePg/>
          <w:docGrid w:linePitch="360"/>
        </w:sectPr>
      </w:pPr>
    </w:p>
    <w:p w:rsidR="001C3A3B" w:rsidRPr="001524C4" w:rsidRDefault="001C3A3B" w:rsidP="00A050B2">
      <w:pPr>
        <w:pStyle w:val="af2"/>
        <w:outlineLvl w:val="0"/>
      </w:pPr>
      <w:bookmarkStart w:id="0" w:name="_Toc472340548"/>
      <w:r w:rsidRPr="001524C4">
        <w:lastRenderedPageBreak/>
        <w:t>Содержание</w:t>
      </w:r>
      <w:bookmarkStart w:id="1" w:name="zk2"/>
      <w:bookmarkEnd w:id="0"/>
      <w:bookmarkEnd w:id="1"/>
    </w:p>
    <w:p w:rsidR="00F0413F" w:rsidRDefault="0093327E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93327E">
        <w:rPr>
          <w:bCs w:val="0"/>
        </w:rPr>
        <w:fldChar w:fldCharType="begin"/>
      </w:r>
      <w:r w:rsidR="00BD1B4D">
        <w:rPr>
          <w:bCs w:val="0"/>
        </w:rPr>
        <w:instrText xml:space="preserve"> TOC \o "1-2" \h \z \u </w:instrText>
      </w:r>
      <w:r w:rsidRPr="0093327E">
        <w:rPr>
          <w:bCs w:val="0"/>
        </w:rPr>
        <w:fldChar w:fldCharType="separate"/>
      </w:r>
      <w:hyperlink w:anchor="_Toc472340548" w:history="1">
        <w:r w:rsidR="00F0413F" w:rsidRPr="001434A7">
          <w:rPr>
            <w:rStyle w:val="af6"/>
            <w:noProof/>
          </w:rPr>
          <w:t>Содержание</w:t>
        </w:r>
        <w:r w:rsidR="00F0413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0413F">
          <w:rPr>
            <w:noProof/>
            <w:webHidden/>
          </w:rPr>
          <w:instrText xml:space="preserve"> PAGEREF _Toc472340548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413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0413F" w:rsidRDefault="0093327E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2340549" w:history="1">
        <w:r w:rsidR="00F0413F" w:rsidRPr="001434A7">
          <w:rPr>
            <w:rStyle w:val="af6"/>
            <w:noProof/>
          </w:rPr>
          <w:t>Введение</w:t>
        </w:r>
        <w:r w:rsidR="00F0413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0413F">
          <w:rPr>
            <w:noProof/>
            <w:webHidden/>
          </w:rPr>
          <w:instrText xml:space="preserve"> PAGEREF _Toc472340549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413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0413F" w:rsidRDefault="0093327E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2340550" w:history="1">
        <w:r w:rsidR="00F0413F" w:rsidRPr="001434A7">
          <w:rPr>
            <w:rStyle w:val="af6"/>
            <w:noProof/>
          </w:rPr>
          <w:t>Глава 1.</w:t>
        </w:r>
        <w:r w:rsidR="00F0413F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F0413F" w:rsidRPr="001434A7">
          <w:rPr>
            <w:rStyle w:val="af6"/>
            <w:noProof/>
          </w:rPr>
          <w:t>Существующее положение в сфере водоотведения поселения</w:t>
        </w:r>
        <w:r w:rsidR="00F0413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0413F">
          <w:rPr>
            <w:noProof/>
            <w:webHidden/>
          </w:rPr>
          <w:instrText xml:space="preserve"> PAGEREF _Toc472340550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413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51" w:history="1">
        <w:r w:rsidR="00F0413F" w:rsidRPr="001434A7">
          <w:rPr>
            <w:rStyle w:val="af6"/>
            <w:w w:val="0"/>
          </w:rPr>
          <w:t>Часть 1.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Описание структуры системы сбора, очистки и отведения сточных вод на территории поселения и деление территории поселения на эксплуатационные зоны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52" w:history="1">
        <w:r w:rsidR="00F0413F" w:rsidRPr="001434A7">
          <w:rPr>
            <w:rStyle w:val="af6"/>
            <w:w w:val="0"/>
          </w:rPr>
          <w:t>Часть 2.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Описание результатов технического обследования централизованной системы водоотведения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53" w:history="1">
        <w:r w:rsidR="00F0413F" w:rsidRPr="001434A7">
          <w:rPr>
            <w:rStyle w:val="af6"/>
            <w:w w:val="0"/>
          </w:rPr>
          <w:t>Часть 3.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54" w:history="1">
        <w:r w:rsidR="00F0413F" w:rsidRPr="001434A7">
          <w:rPr>
            <w:rStyle w:val="af6"/>
            <w:w w:val="0"/>
          </w:rPr>
          <w:t>Часть 4.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55" w:history="1">
        <w:r w:rsidR="00F0413F" w:rsidRPr="001434A7">
          <w:rPr>
            <w:rStyle w:val="af6"/>
            <w:w w:val="0"/>
          </w:rPr>
          <w:t>Часть 5.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Описание состояния и функционирования канализационных коллекторов и сетей, сооружений на них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56" w:history="1">
        <w:r w:rsidR="00F0413F" w:rsidRPr="001434A7">
          <w:rPr>
            <w:rStyle w:val="af6"/>
            <w:w w:val="0"/>
          </w:rPr>
          <w:t>Часть 6.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Оценка безопасности и надежности объектов централизованной системы водоотведения и их управляемости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57" w:history="1">
        <w:r w:rsidR="00F0413F" w:rsidRPr="001434A7">
          <w:rPr>
            <w:rStyle w:val="af6"/>
            <w:w w:val="0"/>
          </w:rPr>
          <w:t>Часть 7.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Оценка воздействия сбросов сточных вод через централизованную систему водоотведения на окружающую среду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58" w:history="1">
        <w:r w:rsidR="00F0413F" w:rsidRPr="001434A7">
          <w:rPr>
            <w:rStyle w:val="af6"/>
            <w:w w:val="0"/>
          </w:rPr>
          <w:t>Часть 8.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Описание территорий муниципального образования, не охваченных централизованной системой водоотведения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59" w:history="1">
        <w:r w:rsidR="00F0413F" w:rsidRPr="001434A7">
          <w:rPr>
            <w:rStyle w:val="af6"/>
            <w:w w:val="0"/>
          </w:rPr>
          <w:t>Часть 9.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Описание существующих технических и технологических проблем системы водоотведения поселения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2340560" w:history="1">
        <w:r w:rsidR="00F0413F" w:rsidRPr="001434A7">
          <w:rPr>
            <w:rStyle w:val="af6"/>
            <w:noProof/>
          </w:rPr>
          <w:t>Глава 2.</w:t>
        </w:r>
        <w:r w:rsidR="00F0413F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F0413F" w:rsidRPr="001434A7">
          <w:rPr>
            <w:rStyle w:val="af6"/>
            <w:noProof/>
          </w:rPr>
          <w:t>Балансы сточных вод в системе водоотведения</w:t>
        </w:r>
        <w:r w:rsidR="00F0413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0413F">
          <w:rPr>
            <w:noProof/>
            <w:webHidden/>
          </w:rPr>
          <w:instrText xml:space="preserve"> PAGEREF _Toc472340560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413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61" w:history="1">
        <w:r w:rsidR="00F0413F" w:rsidRPr="001434A7">
          <w:rPr>
            <w:rStyle w:val="af6"/>
            <w:w w:val="0"/>
          </w:rPr>
          <w:t>Часть 1.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Баланс поступления сточных вод в централизованную систему водоотведения и отведения стоков по технологическим зонам водоотведения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62" w:history="1">
        <w:r w:rsidR="00F0413F" w:rsidRPr="001434A7">
          <w:rPr>
            <w:rStyle w:val="af6"/>
            <w:w w:val="0"/>
          </w:rPr>
          <w:t>Часть 2.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63" w:history="1">
        <w:r w:rsidR="00F0413F" w:rsidRPr="001434A7">
          <w:rPr>
            <w:rStyle w:val="af6"/>
            <w:w w:val="0"/>
          </w:rPr>
          <w:t>Часть 3.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64" w:history="1">
        <w:r w:rsidR="00F0413F" w:rsidRPr="001434A7">
          <w:rPr>
            <w:rStyle w:val="af6"/>
            <w:w w:val="0"/>
          </w:rPr>
          <w:t>Часть 4.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65" w:history="1">
        <w:r w:rsidR="00F0413F" w:rsidRPr="001434A7">
          <w:rPr>
            <w:rStyle w:val="af6"/>
            <w:w w:val="0"/>
          </w:rPr>
          <w:t>Часть 5.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поселений.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2340566" w:history="1">
        <w:r w:rsidR="00F0413F" w:rsidRPr="001434A7">
          <w:rPr>
            <w:rStyle w:val="af6"/>
            <w:noProof/>
          </w:rPr>
          <w:t>Глава 3.</w:t>
        </w:r>
        <w:r w:rsidR="00F0413F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F0413F" w:rsidRPr="001434A7">
          <w:rPr>
            <w:rStyle w:val="af6"/>
            <w:noProof/>
          </w:rPr>
          <w:t>Прогноз объема сточных вод</w:t>
        </w:r>
        <w:r w:rsidR="00F0413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0413F">
          <w:rPr>
            <w:noProof/>
            <w:webHidden/>
          </w:rPr>
          <w:instrText xml:space="preserve"> PAGEREF _Toc472340566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413F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67" w:history="1">
        <w:r w:rsidR="00F0413F" w:rsidRPr="001434A7">
          <w:rPr>
            <w:rStyle w:val="af6"/>
            <w:w w:val="0"/>
          </w:rPr>
          <w:t>Часть 1.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Сведения о фактическом и ожидаемом поступлении сточных вод в централизованную систему водоотведения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68" w:history="1">
        <w:r w:rsidR="00F0413F" w:rsidRPr="001434A7">
          <w:rPr>
            <w:rStyle w:val="af6"/>
            <w:w w:val="0"/>
          </w:rPr>
          <w:t>Часть 2.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Описание структуры централизованной системы водоотведения (эксплуатационные и технологические зоны)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69" w:history="1">
        <w:r w:rsidR="00F0413F" w:rsidRPr="001434A7">
          <w:rPr>
            <w:rStyle w:val="af6"/>
            <w:w w:val="0"/>
          </w:rPr>
          <w:t>Часть 3.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70" w:history="1">
        <w:r w:rsidR="00F0413F" w:rsidRPr="001434A7">
          <w:rPr>
            <w:rStyle w:val="af6"/>
            <w:w w:val="0"/>
          </w:rPr>
          <w:t>Часть 4.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Результаты анализа гидравлических режимов и режимов работы элементов централизованной системы водоотведения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71" w:history="1">
        <w:r w:rsidR="00F0413F" w:rsidRPr="001434A7">
          <w:rPr>
            <w:rStyle w:val="af6"/>
            <w:w w:val="0"/>
          </w:rPr>
          <w:t>Часть 5.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Анализ резервов производственных мощностей очистных сооружений системы водоотведения и возможности расширения зоны их действия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12"/>
        <w:tabs>
          <w:tab w:val="left" w:pos="1320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2340572" w:history="1">
        <w:r w:rsidR="00F0413F" w:rsidRPr="001434A7">
          <w:rPr>
            <w:rStyle w:val="af6"/>
            <w:noProof/>
          </w:rPr>
          <w:t>Глава 4.</w:t>
        </w:r>
        <w:r w:rsidR="00F0413F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F0413F" w:rsidRPr="001434A7">
          <w:rPr>
            <w:rStyle w:val="af6"/>
            <w:noProof/>
          </w:rPr>
  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  </w:r>
        <w:r w:rsidR="00F0413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0413F">
          <w:rPr>
            <w:noProof/>
            <w:webHidden/>
          </w:rPr>
          <w:instrText xml:space="preserve"> PAGEREF _Toc472340572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413F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73" w:history="1">
        <w:r w:rsidR="00F0413F" w:rsidRPr="001434A7">
          <w:rPr>
            <w:rStyle w:val="af6"/>
            <w:w w:val="0"/>
          </w:rPr>
          <w:t>Часть 1.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Основные направления, принципы, задачи и целевые показатели развития централизованной системы водоотведения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74" w:history="1">
        <w:r w:rsidR="00F0413F" w:rsidRPr="001434A7">
          <w:rPr>
            <w:rStyle w:val="af6"/>
            <w:w w:val="0"/>
          </w:rPr>
          <w:t>Часть 2.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75" w:history="1">
        <w:r w:rsidR="00F0413F" w:rsidRPr="001434A7">
          <w:rPr>
            <w:rStyle w:val="af6"/>
            <w:w w:val="0"/>
          </w:rPr>
          <w:t>Часть 3.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Технические обоснования основных мероприятий по реализации схем водоотведения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76" w:history="1">
        <w:r w:rsidR="00F0413F" w:rsidRPr="001434A7">
          <w:rPr>
            <w:rStyle w:val="af6"/>
            <w:w w:val="0"/>
          </w:rPr>
          <w:t>Часть 4.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77" w:history="1">
        <w:r w:rsidR="00F0413F" w:rsidRPr="001434A7">
          <w:rPr>
            <w:rStyle w:val="af6"/>
            <w:w w:val="0"/>
          </w:rPr>
          <w:t>Часть 5.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78" w:history="1">
        <w:r w:rsidR="00F0413F" w:rsidRPr="001434A7">
          <w:rPr>
            <w:rStyle w:val="af6"/>
            <w:w w:val="0"/>
          </w:rPr>
          <w:t>Часть 6.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Описание вариантов маршрутов прохождения трубопроводов (трасс) по территории поселения, расположения намечаемых площадок под строительство сооружений водоотведения и их обоснование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79" w:history="1">
        <w:r w:rsidR="00F0413F" w:rsidRPr="001434A7">
          <w:rPr>
            <w:rStyle w:val="af6"/>
            <w:w w:val="0"/>
          </w:rPr>
          <w:t>Часть 7.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Границы и характеристики охранных зон сетей и сооружений централизованной системы водоотведения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80" w:history="1">
        <w:r w:rsidR="00F0413F" w:rsidRPr="001434A7">
          <w:rPr>
            <w:rStyle w:val="af6"/>
            <w:w w:val="0"/>
          </w:rPr>
          <w:t>Часть 8.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Границы планируемых зон размещения объектов централизованной системы водоотведения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12"/>
        <w:tabs>
          <w:tab w:val="left" w:pos="124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2340581" w:history="1">
        <w:r w:rsidR="00F0413F" w:rsidRPr="001434A7">
          <w:rPr>
            <w:rStyle w:val="af6"/>
            <w:noProof/>
          </w:rPr>
          <w:t>Глава 5.</w:t>
        </w:r>
        <w:r w:rsidR="00F0413F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F0413F" w:rsidRPr="001434A7">
          <w:rPr>
            <w:rStyle w:val="af6"/>
            <w:noProof/>
          </w:rPr>
          <w:t>Экологические аспекты мероприятий по строительству и реконструкции объектов централизованной системы водоотведения</w:t>
        </w:r>
        <w:r w:rsidR="00F0413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0413F">
          <w:rPr>
            <w:noProof/>
            <w:webHidden/>
          </w:rPr>
          <w:instrText xml:space="preserve"> PAGEREF _Toc472340581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413F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82" w:history="1">
        <w:r w:rsidR="00F0413F" w:rsidRPr="001434A7">
          <w:rPr>
            <w:rStyle w:val="af6"/>
            <w:w w:val="0"/>
          </w:rPr>
          <w:t>Часть 1.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472340583" w:history="1">
        <w:r w:rsidR="00F0413F" w:rsidRPr="001434A7">
          <w:rPr>
            <w:rStyle w:val="af6"/>
            <w:w w:val="0"/>
          </w:rPr>
          <w:t>Часть 2.</w:t>
        </w:r>
        <w:r w:rsidR="00F0413F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F0413F" w:rsidRPr="001434A7">
          <w:rPr>
            <w:rStyle w:val="af6"/>
          </w:rPr>
          <w:t>Сведения о применении методов, безопасных для окружающей среды, при утилизации осадков сточных вод</w:t>
        </w:r>
        <w:r w:rsidR="00F0413F">
          <w:rPr>
            <w:webHidden/>
          </w:rPr>
          <w:tab/>
        </w:r>
        <w:r>
          <w:rPr>
            <w:webHidden/>
          </w:rPr>
          <w:fldChar w:fldCharType="begin"/>
        </w:r>
        <w:r w:rsidR="00F0413F">
          <w:rPr>
            <w:webHidden/>
          </w:rPr>
          <w:instrText xml:space="preserve"> PAGEREF _Toc472340583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0413F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F0413F" w:rsidRDefault="0093327E">
      <w:pPr>
        <w:pStyle w:val="12"/>
        <w:tabs>
          <w:tab w:val="left" w:pos="1320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2340584" w:history="1">
        <w:r w:rsidR="00F0413F" w:rsidRPr="001434A7">
          <w:rPr>
            <w:rStyle w:val="af6"/>
            <w:noProof/>
          </w:rPr>
          <w:t>Глава 6.</w:t>
        </w:r>
        <w:r w:rsidR="00F0413F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F0413F" w:rsidRPr="001434A7">
          <w:rPr>
            <w:rStyle w:val="af6"/>
            <w:noProof/>
          </w:rPr>
  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F0413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0413F">
          <w:rPr>
            <w:noProof/>
            <w:webHidden/>
          </w:rPr>
          <w:instrText xml:space="preserve"> PAGEREF _Toc472340584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413F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F0413F" w:rsidRDefault="0093327E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2340585" w:history="1">
        <w:r w:rsidR="00F0413F" w:rsidRPr="001434A7">
          <w:rPr>
            <w:rStyle w:val="af6"/>
            <w:noProof/>
          </w:rPr>
          <w:t>Глава 7.</w:t>
        </w:r>
        <w:r w:rsidR="00F0413F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F0413F" w:rsidRPr="001434A7">
          <w:rPr>
            <w:rStyle w:val="af6"/>
            <w:noProof/>
          </w:rPr>
          <w:t>Целевые показатели развития централизованной системы водоотведения</w:t>
        </w:r>
        <w:r w:rsidR="00F0413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0413F">
          <w:rPr>
            <w:noProof/>
            <w:webHidden/>
          </w:rPr>
          <w:instrText xml:space="preserve"> PAGEREF _Toc472340585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413F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F0413F" w:rsidRDefault="0093327E">
      <w:pPr>
        <w:pStyle w:val="12"/>
        <w:tabs>
          <w:tab w:val="left" w:pos="124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2340586" w:history="1">
        <w:r w:rsidR="00F0413F" w:rsidRPr="001434A7">
          <w:rPr>
            <w:rStyle w:val="af6"/>
            <w:noProof/>
          </w:rPr>
          <w:t>Глава 8.</w:t>
        </w:r>
        <w:r w:rsidR="00F0413F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F0413F" w:rsidRPr="001434A7">
          <w:rPr>
            <w:rStyle w:val="af6"/>
            <w:noProof/>
          </w:rPr>
  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</w:r>
        <w:r w:rsidR="00F0413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0413F">
          <w:rPr>
            <w:noProof/>
            <w:webHidden/>
          </w:rPr>
          <w:instrText xml:space="preserve"> PAGEREF _Toc472340586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413F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F0413F" w:rsidRDefault="0093327E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2340587" w:history="1">
        <w:r w:rsidR="00F0413F" w:rsidRPr="001434A7">
          <w:rPr>
            <w:rStyle w:val="af6"/>
            <w:noProof/>
          </w:rPr>
          <w:t>Нормативно-техническая (ссылочная) литература</w:t>
        </w:r>
        <w:r w:rsidR="00F0413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0413F">
          <w:rPr>
            <w:noProof/>
            <w:webHidden/>
          </w:rPr>
          <w:instrText xml:space="preserve"> PAGEREF _Toc472340587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413F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F0413F" w:rsidRDefault="0093327E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2340588" w:history="1">
        <w:r w:rsidR="00F0413F" w:rsidRPr="001434A7">
          <w:rPr>
            <w:rStyle w:val="af6"/>
            <w:noProof/>
          </w:rPr>
          <w:t>Приложение А. Задание на проектирование</w:t>
        </w:r>
        <w:r w:rsidR="00F0413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0413F">
          <w:rPr>
            <w:noProof/>
            <w:webHidden/>
          </w:rPr>
          <w:instrText xml:space="preserve"> PAGEREF _Toc472340588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413F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F0413F" w:rsidRDefault="0093327E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2340589" w:history="1">
        <w:r w:rsidR="00F0413F" w:rsidRPr="001434A7">
          <w:rPr>
            <w:rStyle w:val="af6"/>
            <w:noProof/>
          </w:rPr>
          <w:t>Приложение Б. Схема сетей канализации</w:t>
        </w:r>
        <w:r w:rsidR="00F0413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0413F">
          <w:rPr>
            <w:noProof/>
            <w:webHidden/>
          </w:rPr>
          <w:instrText xml:space="preserve"> PAGEREF _Toc472340589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413F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0A0F61" w:rsidRPr="000A0F61" w:rsidRDefault="0093327E" w:rsidP="00D44512">
      <w:pPr>
        <w:pStyle w:val="e"/>
        <w:ind w:firstLine="0"/>
        <w:rPr>
          <w:lang w:val="en-US"/>
        </w:rPr>
      </w:pPr>
      <w:r>
        <w:rPr>
          <w:bCs/>
          <w:szCs w:val="28"/>
        </w:rPr>
        <w:fldChar w:fldCharType="end"/>
      </w:r>
    </w:p>
    <w:p w:rsidR="000C5877" w:rsidRPr="00AE320D" w:rsidRDefault="000C5877" w:rsidP="000C5877"/>
    <w:p w:rsidR="000C5877" w:rsidRPr="00AE320D" w:rsidRDefault="000C5877" w:rsidP="000C5877">
      <w:pPr>
        <w:sectPr w:rsidR="000C5877" w:rsidRPr="00AE320D" w:rsidSect="00EA6369">
          <w:footerReference w:type="first" r:id="rId15"/>
          <w:pgSz w:w="11906" w:h="16838"/>
          <w:pgMar w:top="624" w:right="652" w:bottom="1418" w:left="1418" w:header="283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cols w:space="708"/>
          <w:titlePg/>
          <w:docGrid w:linePitch="360"/>
        </w:sectPr>
      </w:pPr>
    </w:p>
    <w:p w:rsidR="000C5877" w:rsidRPr="000668BE" w:rsidRDefault="000C5877" w:rsidP="000C5877">
      <w:pPr>
        <w:pStyle w:val="1"/>
        <w:numPr>
          <w:ilvl w:val="0"/>
          <w:numId w:val="0"/>
        </w:numPr>
        <w:ind w:left="709"/>
        <w:jc w:val="center"/>
        <w:rPr>
          <w:bCs/>
        </w:rPr>
      </w:pPr>
      <w:bookmarkStart w:id="2" w:name="zk3"/>
      <w:bookmarkStart w:id="3" w:name="_Toc472340549"/>
      <w:r w:rsidRPr="000668BE">
        <w:rPr>
          <w:bCs/>
        </w:rPr>
        <w:lastRenderedPageBreak/>
        <w:t>Введение</w:t>
      </w:r>
      <w:bookmarkEnd w:id="2"/>
      <w:bookmarkEnd w:id="3"/>
    </w:p>
    <w:p w:rsidR="009873A3" w:rsidRPr="00DA6B3D" w:rsidRDefault="009873A3" w:rsidP="009873A3">
      <w:pPr>
        <w:suppressAutoHyphens/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DA6B3D">
        <w:rPr>
          <w:rFonts w:cs="Times New Roman"/>
          <w:szCs w:val="28"/>
        </w:rPr>
        <w:t xml:space="preserve">Проектирование систем водоснабжения и водоотведения </w:t>
      </w:r>
      <w:r>
        <w:rPr>
          <w:rFonts w:cs="Times New Roman"/>
          <w:szCs w:val="28"/>
        </w:rPr>
        <w:t>населенных пунктов</w:t>
      </w:r>
      <w:r w:rsidRPr="00DA6B3D">
        <w:rPr>
          <w:rFonts w:cs="Times New Roman"/>
          <w:szCs w:val="28"/>
        </w:rPr>
        <w:t xml:space="preserve"> представляет собой</w:t>
      </w:r>
      <w:r w:rsidR="009E3818" w:rsidRPr="009E3818">
        <w:rPr>
          <w:rFonts w:cs="Times New Roman"/>
          <w:szCs w:val="28"/>
        </w:rPr>
        <w:t xml:space="preserve"> </w:t>
      </w:r>
      <w:r w:rsidRPr="00DA6B3D">
        <w:rPr>
          <w:rFonts w:cs="Times New Roman"/>
          <w:szCs w:val="28"/>
        </w:rPr>
        <w:t>комплексную проблему, от правильного решения которой во многом зависят масштабы необходимых</w:t>
      </w:r>
      <w:r w:rsidR="009E3818" w:rsidRPr="009E3818">
        <w:rPr>
          <w:rFonts w:cs="Times New Roman"/>
          <w:szCs w:val="28"/>
        </w:rPr>
        <w:t xml:space="preserve"> </w:t>
      </w:r>
      <w:r w:rsidRPr="00DA6B3D">
        <w:rPr>
          <w:rFonts w:cs="Times New Roman"/>
          <w:szCs w:val="28"/>
        </w:rPr>
        <w:t>капитальных вложений в эти системы</w:t>
      </w:r>
      <w:r>
        <w:rPr>
          <w:rFonts w:cs="Times New Roman"/>
          <w:szCs w:val="28"/>
        </w:rPr>
        <w:t xml:space="preserve">. </w:t>
      </w:r>
    </w:p>
    <w:p w:rsidR="009873A3" w:rsidRPr="00DA6B3D" w:rsidRDefault="009873A3" w:rsidP="009873A3">
      <w:pPr>
        <w:suppressAutoHyphens/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DA6B3D">
        <w:rPr>
          <w:rFonts w:cs="Times New Roman"/>
          <w:szCs w:val="28"/>
        </w:rPr>
        <w:t>Рассмотрение проблемы начинается на стадии разработки генеральных планов в самом общем</w:t>
      </w:r>
      <w:r w:rsidR="009E3818" w:rsidRPr="009E3818">
        <w:rPr>
          <w:rFonts w:cs="Times New Roman"/>
          <w:szCs w:val="28"/>
        </w:rPr>
        <w:t xml:space="preserve"> </w:t>
      </w:r>
      <w:r w:rsidRPr="00DA6B3D">
        <w:rPr>
          <w:rFonts w:cs="Times New Roman"/>
          <w:szCs w:val="28"/>
        </w:rPr>
        <w:t>виде</w:t>
      </w:r>
      <w:r>
        <w:rPr>
          <w:rFonts w:cs="Times New Roman"/>
          <w:szCs w:val="28"/>
        </w:rPr>
        <w:t>,</w:t>
      </w:r>
      <w:r w:rsidRPr="00DA6B3D">
        <w:rPr>
          <w:rFonts w:cs="Times New Roman"/>
          <w:szCs w:val="28"/>
        </w:rPr>
        <w:t xml:space="preserve"> совместно с другими вопросами инфраструктуры, и такие решения носят</w:t>
      </w:r>
      <w:r w:rsidR="009E3818" w:rsidRPr="009E3818">
        <w:rPr>
          <w:rFonts w:cs="Times New Roman"/>
          <w:szCs w:val="28"/>
        </w:rPr>
        <w:t xml:space="preserve"> </w:t>
      </w:r>
      <w:r w:rsidRPr="00DA6B3D">
        <w:rPr>
          <w:rFonts w:cs="Times New Roman"/>
          <w:szCs w:val="28"/>
        </w:rPr>
        <w:t>предварительный характер. Даётся обоснование необходимости сооружения новых или расширение</w:t>
      </w:r>
      <w:r w:rsidR="009E3818" w:rsidRPr="009E3818">
        <w:rPr>
          <w:rFonts w:cs="Times New Roman"/>
          <w:szCs w:val="28"/>
        </w:rPr>
        <w:t xml:space="preserve"> </w:t>
      </w:r>
      <w:r w:rsidRPr="00DA6B3D">
        <w:rPr>
          <w:rFonts w:cs="Times New Roman"/>
          <w:szCs w:val="28"/>
        </w:rPr>
        <w:t>существующих элементов комплекса водопроводных очистных сооружений (КВОС) и комплекса</w:t>
      </w:r>
      <w:r w:rsidR="009E3818" w:rsidRPr="009E3818">
        <w:rPr>
          <w:rFonts w:cs="Times New Roman"/>
          <w:szCs w:val="28"/>
        </w:rPr>
        <w:t xml:space="preserve"> </w:t>
      </w:r>
      <w:r w:rsidRPr="001F1E97">
        <w:rPr>
          <w:rFonts w:cs="Times New Roman"/>
          <w:szCs w:val="28"/>
        </w:rPr>
        <w:t>очистных сооружений канализации (КОСК) для покрытия имеющегося дефицита мощности и</w:t>
      </w:r>
      <w:r w:rsidR="009E3818" w:rsidRPr="009E3818">
        <w:rPr>
          <w:rFonts w:cs="Times New Roman"/>
          <w:szCs w:val="28"/>
        </w:rPr>
        <w:t xml:space="preserve"> </w:t>
      </w:r>
      <w:r w:rsidRPr="001F1E97">
        <w:rPr>
          <w:rFonts w:cs="Times New Roman"/>
          <w:szCs w:val="28"/>
        </w:rPr>
        <w:t>возрастающих нагрузок по водоснабжению и водоотведению на расчётный срок. При этом</w:t>
      </w:r>
      <w:r>
        <w:rPr>
          <w:rFonts w:cs="Times New Roman"/>
          <w:szCs w:val="28"/>
        </w:rPr>
        <w:t xml:space="preserve">, </w:t>
      </w:r>
      <w:r w:rsidRPr="00DA6B3D">
        <w:rPr>
          <w:rFonts w:cs="Times New Roman"/>
          <w:szCs w:val="28"/>
        </w:rPr>
        <w:t>рассмотрение вопросов выбора основного оборудования для КВОС и КОСК, насосных станций, а</w:t>
      </w:r>
      <w:r w:rsidR="009E3818" w:rsidRPr="009E3818">
        <w:rPr>
          <w:rFonts w:cs="Times New Roman"/>
          <w:szCs w:val="28"/>
        </w:rPr>
        <w:t xml:space="preserve"> </w:t>
      </w:r>
      <w:r w:rsidRPr="00DA6B3D">
        <w:rPr>
          <w:rFonts w:cs="Times New Roman"/>
          <w:szCs w:val="28"/>
        </w:rPr>
        <w:t>также</w:t>
      </w:r>
      <w:r>
        <w:rPr>
          <w:rFonts w:cs="Times New Roman"/>
          <w:szCs w:val="28"/>
        </w:rPr>
        <w:t>,</w:t>
      </w:r>
      <w:r w:rsidRPr="00DA6B3D">
        <w:rPr>
          <w:rFonts w:cs="Times New Roman"/>
          <w:szCs w:val="28"/>
        </w:rPr>
        <w:t xml:space="preserve">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</w:t>
      </w:r>
      <w:r w:rsidR="009E3818" w:rsidRPr="009E3818">
        <w:rPr>
          <w:rFonts w:cs="Times New Roman"/>
          <w:szCs w:val="28"/>
        </w:rPr>
        <w:t xml:space="preserve"> </w:t>
      </w:r>
      <w:r w:rsidRPr="00DA6B3D">
        <w:rPr>
          <w:rFonts w:cs="Times New Roman"/>
          <w:szCs w:val="28"/>
        </w:rPr>
        <w:t xml:space="preserve">документа по развитию водопроводного и канализационного хозяйства </w:t>
      </w:r>
      <w:r>
        <w:rPr>
          <w:rFonts w:cs="Times New Roman"/>
          <w:szCs w:val="28"/>
        </w:rPr>
        <w:t>населенного пункта</w:t>
      </w:r>
      <w:r w:rsidRPr="00DA6B3D">
        <w:rPr>
          <w:rFonts w:cs="Times New Roman"/>
          <w:szCs w:val="28"/>
        </w:rPr>
        <w:t xml:space="preserve"> принята практика</w:t>
      </w:r>
      <w:r w:rsidR="009E3818" w:rsidRPr="009E3818">
        <w:rPr>
          <w:rFonts w:cs="Times New Roman"/>
          <w:szCs w:val="28"/>
        </w:rPr>
        <w:t xml:space="preserve"> </w:t>
      </w:r>
      <w:r w:rsidRPr="00DA6B3D">
        <w:rPr>
          <w:rFonts w:cs="Times New Roman"/>
          <w:szCs w:val="28"/>
        </w:rPr>
        <w:t>составления перспективных схем водоснабжения и водоотведения городов.</w:t>
      </w:r>
    </w:p>
    <w:p w:rsidR="009873A3" w:rsidRPr="00DA6B3D" w:rsidRDefault="009873A3" w:rsidP="009873A3">
      <w:pPr>
        <w:suppressAutoHyphens/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DA6B3D">
        <w:rPr>
          <w:rFonts w:cs="Times New Roman"/>
          <w:szCs w:val="28"/>
        </w:rPr>
        <w:t>Схемы разрабатываются на основе анализа фактических нагрузок потребителей по</w:t>
      </w:r>
      <w:r w:rsidR="009E3818" w:rsidRPr="009E3818">
        <w:rPr>
          <w:rFonts w:cs="Times New Roman"/>
          <w:szCs w:val="28"/>
        </w:rPr>
        <w:t xml:space="preserve"> </w:t>
      </w:r>
      <w:r w:rsidRPr="00DA6B3D">
        <w:rPr>
          <w:rFonts w:cs="Times New Roman"/>
          <w:szCs w:val="28"/>
        </w:rPr>
        <w:t>водоснабжению и водоотведению с учётом перспективного развития на 1</w:t>
      </w:r>
      <w:r>
        <w:rPr>
          <w:rFonts w:cs="Times New Roman"/>
          <w:szCs w:val="28"/>
        </w:rPr>
        <w:t>0</w:t>
      </w:r>
      <w:r w:rsidRPr="00DA6B3D">
        <w:rPr>
          <w:rFonts w:cs="Times New Roman"/>
          <w:szCs w:val="28"/>
        </w:rPr>
        <w:t xml:space="preserve"> лет, структуры баланса</w:t>
      </w:r>
      <w:r w:rsidR="009E3818" w:rsidRPr="009E3818">
        <w:rPr>
          <w:rFonts w:cs="Times New Roman"/>
          <w:szCs w:val="28"/>
        </w:rPr>
        <w:t xml:space="preserve"> </w:t>
      </w:r>
      <w:r w:rsidRPr="00DA6B3D">
        <w:rPr>
          <w:rFonts w:cs="Times New Roman"/>
          <w:szCs w:val="28"/>
        </w:rPr>
        <w:t>водопотребления и водоотведения региона, оценки существующего состояния головных сооружений</w:t>
      </w:r>
      <w:r w:rsidR="009E3818" w:rsidRPr="009E3818">
        <w:rPr>
          <w:rFonts w:cs="Times New Roman"/>
          <w:szCs w:val="28"/>
        </w:rPr>
        <w:t xml:space="preserve"> </w:t>
      </w:r>
      <w:r w:rsidRPr="00DA6B3D">
        <w:rPr>
          <w:rFonts w:cs="Times New Roman"/>
          <w:szCs w:val="28"/>
        </w:rPr>
        <w:t>водопровода и канализации, насосных станций, а также водопроводных и канализационных сетей и</w:t>
      </w:r>
      <w:r w:rsidR="009E3818" w:rsidRPr="009E3818">
        <w:rPr>
          <w:rFonts w:cs="Times New Roman"/>
          <w:szCs w:val="28"/>
        </w:rPr>
        <w:t xml:space="preserve"> </w:t>
      </w:r>
      <w:r w:rsidRPr="00DA6B3D">
        <w:rPr>
          <w:rFonts w:cs="Times New Roman"/>
          <w:szCs w:val="28"/>
        </w:rPr>
        <w:t>возможности их дальнейшего использования, рассмотрения вопросов надёжности, экономичности.</w:t>
      </w:r>
    </w:p>
    <w:p w:rsidR="009873A3" w:rsidRDefault="009873A3" w:rsidP="009873A3">
      <w:pPr>
        <w:suppressAutoHyphens/>
        <w:autoSpaceDE w:val="0"/>
        <w:autoSpaceDN w:val="0"/>
        <w:adjustRightInd w:val="0"/>
        <w:ind w:firstLine="709"/>
        <w:rPr>
          <w:szCs w:val="26"/>
        </w:rPr>
      </w:pPr>
      <w:r w:rsidRPr="00DA6B3D">
        <w:rPr>
          <w:rFonts w:cs="Times New Roman"/>
          <w:szCs w:val="28"/>
        </w:rPr>
        <w:t>Обоснование решений (рекомендаций) при разработке схемы водоснабжения и водоотведения</w:t>
      </w:r>
      <w:r w:rsidR="009E3818" w:rsidRPr="009E3818">
        <w:rPr>
          <w:rFonts w:cs="Times New Roman"/>
          <w:szCs w:val="28"/>
        </w:rPr>
        <w:t xml:space="preserve"> </w:t>
      </w:r>
      <w:r w:rsidRPr="00DA6B3D">
        <w:rPr>
          <w:rFonts w:cs="Times New Roman"/>
          <w:szCs w:val="28"/>
        </w:rPr>
        <w:t>осуществляется на основе технико-экономического сопоставления вариантов развития систем</w:t>
      </w:r>
      <w:r w:rsidR="009E3818" w:rsidRPr="009E3818">
        <w:rPr>
          <w:rFonts w:cs="Times New Roman"/>
          <w:szCs w:val="28"/>
        </w:rPr>
        <w:t xml:space="preserve"> </w:t>
      </w:r>
      <w:r w:rsidRPr="00DA6B3D">
        <w:rPr>
          <w:rFonts w:cs="Times New Roman"/>
          <w:szCs w:val="28"/>
        </w:rPr>
        <w:t>водоснабжения и водоотведения в целом</w:t>
      </w:r>
      <w:r w:rsidR="009A0704">
        <w:rPr>
          <w:rFonts w:cs="Times New Roman"/>
          <w:szCs w:val="28"/>
        </w:rPr>
        <w:t>,</w:t>
      </w:r>
      <w:r w:rsidRPr="00DA6B3D">
        <w:rPr>
          <w:rFonts w:cs="Times New Roman"/>
          <w:szCs w:val="28"/>
        </w:rPr>
        <w:t xml:space="preserve"> и отдельных их частей путем оценки их сравнительной</w:t>
      </w:r>
      <w:r w:rsidR="009E3818" w:rsidRPr="009E3818">
        <w:rPr>
          <w:rFonts w:cs="Times New Roman"/>
          <w:szCs w:val="28"/>
        </w:rPr>
        <w:t xml:space="preserve"> </w:t>
      </w:r>
      <w:r w:rsidRPr="00DA6B3D">
        <w:rPr>
          <w:szCs w:val="28"/>
        </w:rPr>
        <w:t>эффективности по критерию минимума суммарных дисконтированных затрат</w:t>
      </w:r>
      <w:r>
        <w:rPr>
          <w:rFonts w:ascii="TimesNewRomanPSMT" w:hAnsi="TimesNewRomanPSMT" w:cs="TimesNewRomanPSMT"/>
          <w:color w:val="33339A"/>
          <w:sz w:val="28"/>
          <w:szCs w:val="28"/>
        </w:rPr>
        <w:t>.</w:t>
      </w:r>
    </w:p>
    <w:p w:rsidR="009873A3" w:rsidRPr="001F1E97" w:rsidRDefault="009873A3" w:rsidP="009873A3">
      <w:pPr>
        <w:pStyle w:val="Style8"/>
        <w:widowControl/>
        <w:ind w:firstLine="709"/>
        <w:jc w:val="both"/>
        <w:rPr>
          <w:sz w:val="22"/>
        </w:rPr>
      </w:pPr>
      <w:r w:rsidRPr="00A36746">
        <w:rPr>
          <w:szCs w:val="26"/>
        </w:rPr>
        <w:t xml:space="preserve">Основой для разработки и реализации схемы водоснабжения и водоотведения </w:t>
      </w:r>
      <w:r w:rsidR="00B67D1A">
        <w:rPr>
          <w:szCs w:val="26"/>
        </w:rPr>
        <w:t>п. Раздолинск</w:t>
      </w:r>
      <w:r w:rsidRPr="00A36746">
        <w:rPr>
          <w:szCs w:val="26"/>
        </w:rPr>
        <w:t xml:space="preserve"> до 202</w:t>
      </w:r>
      <w:r w:rsidR="00694D3D">
        <w:rPr>
          <w:szCs w:val="26"/>
        </w:rPr>
        <w:t>7</w:t>
      </w:r>
      <w:r w:rsidRPr="00A36746">
        <w:rPr>
          <w:szCs w:val="26"/>
        </w:rPr>
        <w:t xml:space="preserve">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9873A3" w:rsidRDefault="009873A3" w:rsidP="009873A3">
      <w:pPr>
        <w:suppressAutoHyphens/>
        <w:autoSpaceDE w:val="0"/>
        <w:autoSpaceDN w:val="0"/>
        <w:adjustRightInd w:val="0"/>
        <w:ind w:firstLine="709"/>
        <w:rPr>
          <w:rFonts w:cs="Times New Roman"/>
          <w:szCs w:val="28"/>
        </w:rPr>
      </w:pPr>
      <w:r>
        <w:t>Проектная документация разработана на основании задания на проектирование по объекту «</w:t>
      </w:r>
      <w:fldSimple w:instr=" DOCPROPERTY  &quot;Наименование проекта&quot;  \* MERGEFORMAT ">
        <w:r w:rsidR="00694D3D">
          <w:t>«Схема водоснабжения и водоотведения поселка Раздолинск Мотыгинского района Красноярского края на период с 2017 года до 2027 года»</w:t>
        </w:r>
      </w:fldSimple>
      <w:r>
        <w:t>».</w:t>
      </w:r>
    </w:p>
    <w:p w:rsidR="009873A3" w:rsidRPr="006E0B5D" w:rsidRDefault="009873A3" w:rsidP="009873A3">
      <w:pPr>
        <w:pStyle w:val="e"/>
      </w:pPr>
      <w:r w:rsidRPr="00714BD9">
        <w:t>Объем и состав проекта соответствует «Требованиям к содержанию схем водоснабж</w:t>
      </w:r>
      <w:r w:rsidRPr="00714BD9">
        <w:t>е</w:t>
      </w:r>
      <w:r w:rsidRPr="00714BD9">
        <w:t>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</w:t>
      </w:r>
      <w:r w:rsidRPr="00714BD9">
        <w:t>р</w:t>
      </w:r>
      <w:r w:rsidRPr="00714BD9">
        <w:t>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0C5877" w:rsidRPr="000C5877" w:rsidRDefault="000C5877" w:rsidP="00433F16">
      <w:pPr>
        <w:pStyle w:val="e"/>
      </w:pPr>
    </w:p>
    <w:p w:rsidR="005A7150" w:rsidRPr="004338D7" w:rsidRDefault="001C68DE" w:rsidP="001C68DE">
      <w:pPr>
        <w:pStyle w:val="1"/>
      </w:pPr>
      <w:bookmarkStart w:id="4" w:name="_Toc472340550"/>
      <w:r w:rsidRPr="001C68DE">
        <w:lastRenderedPageBreak/>
        <w:t>Существующееположение в сфере водоотведения поселения</w:t>
      </w:r>
      <w:bookmarkEnd w:id="4"/>
    </w:p>
    <w:p w:rsidR="000A21B0" w:rsidRDefault="000A21B0" w:rsidP="000A21B0">
      <w:pPr>
        <w:pStyle w:val="20"/>
      </w:pPr>
      <w:bookmarkStart w:id="5" w:name="_Toc472340551"/>
      <w:r>
        <w:t>Описание структуры системы сбора, очистки и отведения сточных вод на территории поселения и деление территории поселения на эксплуатационные зоны</w:t>
      </w:r>
      <w:bookmarkEnd w:id="5"/>
    </w:p>
    <w:p w:rsidR="00B67D1A" w:rsidRPr="002C668B" w:rsidRDefault="00B67D1A" w:rsidP="00B67D1A">
      <w:pPr>
        <w:pStyle w:val="e"/>
      </w:pPr>
      <w:r w:rsidRPr="002C668B">
        <w:t xml:space="preserve">Мотыгинский район расположен в северной части Красноярского края, занимает 19,2 тыс.кв.км или 0,8% территории края. Граничит: на западе – с Енисейским районом, на севере – с  Северо-Енисейским районам, на востоке – с Богучанский районом. на юге – с Тасеевским и Казачинским районом. </w:t>
      </w:r>
    </w:p>
    <w:p w:rsidR="00B67D1A" w:rsidRPr="002C668B" w:rsidRDefault="00B67D1A" w:rsidP="00B67D1A">
      <w:pPr>
        <w:pStyle w:val="e"/>
      </w:pPr>
      <w:r w:rsidRPr="002C668B">
        <w:t xml:space="preserve">Общая протяженность дорог Мотыгинского района составляет </w:t>
      </w:r>
      <w:smartTag w:uri="urn:schemas-microsoft-com:office:smarttags" w:element="metricconverter">
        <w:smartTagPr>
          <w:attr w:name="ProductID" w:val="1126 км"/>
        </w:smartTagPr>
        <w:r w:rsidRPr="002C668B">
          <w:t>1126 км</w:t>
        </w:r>
      </w:smartTag>
      <w:r w:rsidRPr="002C668B">
        <w:t>. В настоящее время развитие района сдерживается сложнейшей транспортной схемой. Особенно это ощут</w:t>
      </w:r>
      <w:r w:rsidRPr="002C668B">
        <w:t>и</w:t>
      </w:r>
      <w:r w:rsidRPr="002C668B">
        <w:t xml:space="preserve">мо для правобережной части района. </w:t>
      </w:r>
    </w:p>
    <w:p w:rsidR="00B67D1A" w:rsidRPr="002C668B" w:rsidRDefault="00B67D1A" w:rsidP="00B67D1A">
      <w:pPr>
        <w:pStyle w:val="e"/>
      </w:pPr>
      <w:r w:rsidRPr="002C668B">
        <w:t>Мотыгинский район по запасам природных ресурсов занимает одно из ведущих мест в крае. По ряду объективных причин инвестиционная привлекательность района достаточно низкая,  что находит своё отражение в развитии экономики. Основной причиной застоя в ра</w:t>
      </w:r>
      <w:r w:rsidRPr="002C668B">
        <w:t>з</w:t>
      </w:r>
      <w:r w:rsidRPr="002C668B">
        <w:t xml:space="preserve">витии района в прошлом являются, перспектива затопления значительной части территории в связи со строительством Средне - Енисейской ГЭС. </w:t>
      </w:r>
    </w:p>
    <w:p w:rsidR="00B67D1A" w:rsidRPr="002C668B" w:rsidRDefault="00B67D1A" w:rsidP="00B67D1A">
      <w:pPr>
        <w:pStyle w:val="e"/>
      </w:pPr>
      <w:r w:rsidRPr="002C668B">
        <w:t>Муниципальное образование поселок Раздолинск находится в границах муниципальн</w:t>
      </w:r>
      <w:r w:rsidRPr="002C668B">
        <w:t>о</w:t>
      </w:r>
      <w:r w:rsidRPr="002C668B">
        <w:t>го образования Мотыгинский район. Площадь, занимаемая МО поселок Раздолинск, составл</w:t>
      </w:r>
      <w:r w:rsidRPr="002C668B">
        <w:t>я</w:t>
      </w:r>
      <w:r w:rsidRPr="002C668B">
        <w:t xml:space="preserve">ет </w:t>
      </w:r>
      <w:smartTag w:uri="urn:schemas-microsoft-com:office:smarttags" w:element="metricconverter">
        <w:smartTagPr>
          <w:attr w:name="ProductID" w:val="907,4 га"/>
        </w:smartTagPr>
        <w:r w:rsidRPr="002C668B">
          <w:t>907,4 га</w:t>
        </w:r>
      </w:smartTag>
      <w:r w:rsidRPr="002C668B">
        <w:t xml:space="preserve">, средняя плотность населения </w:t>
      </w:r>
      <w:r>
        <w:t xml:space="preserve">МО поселка </w:t>
      </w:r>
      <w:r w:rsidRPr="002C668B">
        <w:t>Раздолинск равна 303 человек на ква</w:t>
      </w:r>
      <w:r w:rsidRPr="002C668B">
        <w:t>д</w:t>
      </w:r>
      <w:r w:rsidRPr="002C668B">
        <w:t>ратный километр.</w:t>
      </w:r>
    </w:p>
    <w:p w:rsidR="00B67D1A" w:rsidRPr="002C668B" w:rsidRDefault="00B67D1A" w:rsidP="00B67D1A">
      <w:pPr>
        <w:pStyle w:val="e"/>
      </w:pPr>
      <w:r w:rsidRPr="002C668B">
        <w:t xml:space="preserve">МО </w:t>
      </w:r>
      <w:r>
        <w:t>поселок</w:t>
      </w:r>
      <w:r w:rsidRPr="002C668B">
        <w:t xml:space="preserve"> Раздолинск - второй по важности населённый пункт Мотыгинского района на правобережье Ангары, находится в </w:t>
      </w:r>
      <w:smartTag w:uri="urn:schemas-microsoft-com:office:smarttags" w:element="metricconverter">
        <w:smartTagPr>
          <w:attr w:name="ProductID" w:val="25 км"/>
        </w:smartTagPr>
        <w:r w:rsidRPr="002C668B">
          <w:t>25 км</w:t>
        </w:r>
      </w:smartTag>
      <w:r w:rsidRPr="002C668B">
        <w:t xml:space="preserve"> севернее административного центра района. На его территории располагается </w:t>
      </w:r>
      <w:r w:rsidR="00BD50CF" w:rsidRPr="00A916BE">
        <w:t>ООО</w:t>
      </w:r>
      <w:r w:rsidR="00BD50CF">
        <w:t xml:space="preserve"> «</w:t>
      </w:r>
      <w:r w:rsidR="00BD50CF" w:rsidRPr="00A916BE">
        <w:t>Группа "Магнезит</w:t>
      </w:r>
      <w:r w:rsidR="00BD50CF">
        <w:t>»</w:t>
      </w:r>
      <w:r w:rsidRPr="002C668B">
        <w:t>(производство электротехнического периклаза). С 1989 года численность населения рабочего поселка сократилась почти на 30%.</w:t>
      </w:r>
    </w:p>
    <w:p w:rsidR="00B67D1A" w:rsidRPr="002C668B" w:rsidRDefault="00B67D1A" w:rsidP="00B67D1A">
      <w:pPr>
        <w:pStyle w:val="e"/>
      </w:pPr>
      <w:r w:rsidRPr="002C668B">
        <w:t>Основная функция МО п. Раздолинск – производственный центр Мотыгинского горн</w:t>
      </w:r>
      <w:r w:rsidRPr="002C668B">
        <w:t>о</w:t>
      </w:r>
      <w:r w:rsidRPr="002C668B">
        <w:t>рудного района, важный энергораспределительный узел не только районного, но и межрайо</w:t>
      </w:r>
      <w:r w:rsidRPr="002C668B">
        <w:t>н</w:t>
      </w:r>
      <w:r w:rsidRPr="002C668B">
        <w:t>ного значения. Именно от подстанции Раздолинская осуществляется электроснабжение Сев</w:t>
      </w:r>
      <w:r w:rsidRPr="002C668B">
        <w:t>е</w:t>
      </w:r>
      <w:r w:rsidRPr="002C668B">
        <w:t>ро-Енисейского и Мотыгинского района. Эта функция сохраняется и усиливается в дальне</w:t>
      </w:r>
      <w:r w:rsidRPr="002C668B">
        <w:t>й</w:t>
      </w:r>
      <w:r w:rsidRPr="002C668B">
        <w:t xml:space="preserve">шем. В настоящее время в </w:t>
      </w:r>
      <w:r>
        <w:t xml:space="preserve">МО </w:t>
      </w:r>
      <w:r w:rsidRPr="002C668B">
        <w:t>поселке</w:t>
      </w:r>
      <w:r>
        <w:t xml:space="preserve"> Раздолинск</w:t>
      </w:r>
      <w:r w:rsidRPr="002C668B">
        <w:t xml:space="preserve"> размещаются административные, упра</w:t>
      </w:r>
      <w:r w:rsidRPr="002C668B">
        <w:t>в</w:t>
      </w:r>
      <w:r w:rsidRPr="002C668B">
        <w:t>ленческие представительства, производственные базы компаний горнорудного и золотодоб</w:t>
      </w:r>
      <w:r w:rsidRPr="002C668B">
        <w:t>ы</w:t>
      </w:r>
      <w:r w:rsidRPr="002C668B">
        <w:t>вающего профиля.</w:t>
      </w:r>
    </w:p>
    <w:p w:rsidR="00B67D1A" w:rsidRPr="002C668B" w:rsidRDefault="00B67D1A" w:rsidP="00B67D1A">
      <w:pPr>
        <w:pStyle w:val="e"/>
      </w:pPr>
      <w:r w:rsidRPr="002C668B">
        <w:t>Близость районного центра существенно влияет на экономически географическое ра</w:t>
      </w:r>
      <w:r w:rsidRPr="002C668B">
        <w:t>з</w:t>
      </w:r>
      <w:r w:rsidRPr="002C668B">
        <w:t xml:space="preserve">витие поселка. Удаленность от краевого центра – </w:t>
      </w:r>
      <w:smartTag w:uri="urn:schemas-microsoft-com:office:smarttags" w:element="metricconverter">
        <w:smartTagPr>
          <w:attr w:name="ProductID" w:val="455 км"/>
        </w:smartTagPr>
        <w:r w:rsidRPr="002C668B">
          <w:t>455 км</w:t>
        </w:r>
      </w:smartTag>
      <w:r w:rsidRPr="002C668B">
        <w:t>.</w:t>
      </w:r>
    </w:p>
    <w:p w:rsidR="00B67D1A" w:rsidRPr="002C668B" w:rsidRDefault="00B67D1A" w:rsidP="00B67D1A">
      <w:pPr>
        <w:pStyle w:val="e"/>
      </w:pPr>
      <w:r w:rsidRPr="002C668B">
        <w:t xml:space="preserve">Через земли муниципального образования </w:t>
      </w:r>
      <w:r>
        <w:t xml:space="preserve">поселка </w:t>
      </w:r>
      <w:r w:rsidRPr="002C668B">
        <w:t xml:space="preserve">Раздолинск проходит транспортная магистраль – Мотыгино - Партизанск протяженностью </w:t>
      </w:r>
      <w:smartTag w:uri="urn:schemas-microsoft-com:office:smarttags" w:element="metricconverter">
        <w:smartTagPr>
          <w:attr w:name="ProductID" w:val="9 км"/>
        </w:smartTagPr>
        <w:r w:rsidRPr="002C668B">
          <w:t>9 км</w:t>
        </w:r>
      </w:smartTag>
      <w:r w:rsidRPr="002C668B">
        <w:t>.</w:t>
      </w:r>
    </w:p>
    <w:p w:rsidR="00B67D1A" w:rsidRPr="002C668B" w:rsidRDefault="00B67D1A" w:rsidP="00B67D1A">
      <w:pPr>
        <w:pStyle w:val="e"/>
      </w:pPr>
      <w:r w:rsidRPr="002C668B">
        <w:t xml:space="preserve"> Природно-климатические условия для развития сельскохозяйственной отрасли мал</w:t>
      </w:r>
      <w:r w:rsidRPr="002C668B">
        <w:t>о</w:t>
      </w:r>
      <w:r w:rsidRPr="002C668B">
        <w:t>благоприятные, климат резко-континентальный,  имеются  запасы природных ископаемых; н</w:t>
      </w:r>
      <w:r w:rsidRPr="002C668B">
        <w:t>а</w:t>
      </w:r>
      <w:r w:rsidRPr="002C668B">
        <w:t>блюдается тенденция развития промышленных предприятий.</w:t>
      </w:r>
    </w:p>
    <w:p w:rsidR="00B67D1A" w:rsidRPr="002C668B" w:rsidRDefault="00B67D1A" w:rsidP="00B67D1A">
      <w:pPr>
        <w:pStyle w:val="e"/>
      </w:pPr>
      <w:r w:rsidRPr="002C668B">
        <w:t xml:space="preserve">По почвенно-географическому районированию рассматриваемая территория относится к </w:t>
      </w:r>
      <w:r w:rsidR="001B4C5E" w:rsidRPr="002C668B">
        <w:t>Восточно-сибирской</w:t>
      </w:r>
      <w:r w:rsidRPr="002C668B">
        <w:t xml:space="preserve"> мерзлотно-таежной области, к зоне контакта между низкогорным Ен</w:t>
      </w:r>
      <w:r w:rsidRPr="002C668B">
        <w:t>и</w:t>
      </w:r>
      <w:r w:rsidRPr="002C668B">
        <w:t xml:space="preserve">сейским кряжем и южно-таежной подзоной Средней Сибири. Наибольшее распространение здесь имеют дерново-подзолистые длительно-сезонномерзлотные почвы; встречаются также темноцветные холодные серые лесные и дерново-лесные почвы; по долинам ручьев и речек – луговые, местами торфяно-иловые. Почти все почвы в гумусовом слое (не более 30см) имеют </w:t>
      </w:r>
      <w:r w:rsidRPr="002C668B">
        <w:lastRenderedPageBreak/>
        <w:t>кислую реакцию, которая с глубиной несколько снижается. Почвообразующими отлож</w:t>
      </w:r>
      <w:r w:rsidRPr="002C668B">
        <w:t>е</w:t>
      </w:r>
      <w:r w:rsidRPr="002C668B">
        <w:t>ниями являются делювиально-элвиальные рыхлые глинистые и суглинистые отложения, по</w:t>
      </w:r>
      <w:r w:rsidRPr="002C668B">
        <w:t>д</w:t>
      </w:r>
      <w:r w:rsidRPr="002C668B">
        <w:t>стилаемые на глубине 0,8-1,5м более плотным элювием. Максимальная мощность рыхлых о</w:t>
      </w:r>
      <w:r w:rsidRPr="002C668B">
        <w:t>т</w:t>
      </w:r>
      <w:r w:rsidRPr="002C668B">
        <w:t>ложений характерна для водораздельных участков.</w:t>
      </w:r>
    </w:p>
    <w:p w:rsidR="00B67D1A" w:rsidRPr="002C668B" w:rsidRDefault="00B67D1A" w:rsidP="00B67D1A">
      <w:pPr>
        <w:pStyle w:val="e"/>
      </w:pPr>
      <w:r w:rsidRPr="002C668B">
        <w:t>Большинство почв характеризуется достаточной гумусированностью (от 4 до 7%), н</w:t>
      </w:r>
      <w:r w:rsidRPr="002C668B">
        <w:t>е</w:t>
      </w:r>
      <w:r w:rsidRPr="002C668B">
        <w:t>однородным механическим составом и непрочной структурой почвенных агрегатов. Слабая структура и облегченный почвенный состав обусловливает сильный, порой катастрофический размыв поверхности почв, вплоть до коренных пород даже при небольших повреждениях по</w:t>
      </w:r>
      <w:r w:rsidRPr="002C668B">
        <w:t>ч</w:t>
      </w:r>
      <w:r w:rsidRPr="002C668B">
        <w:t>венного покрова.</w:t>
      </w:r>
    </w:p>
    <w:p w:rsidR="00B67D1A" w:rsidRPr="002C668B" w:rsidRDefault="00B67D1A" w:rsidP="00B67D1A">
      <w:pPr>
        <w:pStyle w:val="e"/>
      </w:pPr>
      <w:r>
        <w:t>Гидрографическая сеть в МО поселке Раздолинск</w:t>
      </w:r>
      <w:r w:rsidRPr="002C668B">
        <w:t xml:space="preserve"> представлена р.Рыбной, правым пр</w:t>
      </w:r>
      <w:r w:rsidRPr="002C668B">
        <w:t>и</w:t>
      </w:r>
      <w:r w:rsidRPr="002C668B">
        <w:t>током р.Ангара, а также мелкими притоками( руч.Кривляжный, Афониха, Боголюбовский, Б</w:t>
      </w:r>
      <w:r w:rsidRPr="002C668B">
        <w:t>а</w:t>
      </w:r>
      <w:r w:rsidRPr="002C668B">
        <w:t>ландин и т.д.).</w:t>
      </w:r>
    </w:p>
    <w:p w:rsidR="00B67D1A" w:rsidRPr="002C668B" w:rsidRDefault="00B67D1A" w:rsidP="00B67D1A">
      <w:pPr>
        <w:pStyle w:val="e"/>
      </w:pPr>
      <w:r w:rsidRPr="002C668B">
        <w:t xml:space="preserve">Средний годовой расход реки Рыбная равен 6,49 куб.м /сек., модуль стока составляет 7,65 л/сек. кв.км, слой стока – </w:t>
      </w:r>
      <w:smartTag w:uri="urn:schemas-microsoft-com:office:smarttags" w:element="metricconverter">
        <w:smartTagPr>
          <w:attr w:name="ProductID" w:val="241 мм"/>
        </w:smartTagPr>
        <w:r w:rsidRPr="002C668B">
          <w:t>241 мм</w:t>
        </w:r>
      </w:smartTag>
      <w:r w:rsidRPr="002C668B">
        <w:t xml:space="preserve">  По условиям распределения стока р.Рыбная относится к типу рек с весенним половодьем, имеющим снегово-дождевое происхождение. В целом на весну приходится 72% годового стока, на лето-16%, осень-6%, зиму-6% . Питание реки см</w:t>
      </w:r>
      <w:r w:rsidRPr="002C668B">
        <w:t>е</w:t>
      </w:r>
      <w:r w:rsidRPr="002C668B">
        <w:t>шанное. Наибольшая доля в годовом снегового стока 62-72%, наименьшая – дождевого (5-10%). Доля грунтового питания – 25-35%.</w:t>
      </w:r>
    </w:p>
    <w:p w:rsidR="00B67D1A" w:rsidRPr="002C668B" w:rsidRDefault="00B67D1A" w:rsidP="00B67D1A">
      <w:pPr>
        <w:pStyle w:val="e"/>
      </w:pPr>
      <w:r w:rsidRPr="002C668B">
        <w:t>Пик половодья р.Рыбная наступает во второй половине мая</w:t>
      </w:r>
      <w:r w:rsidR="00B7017A" w:rsidRPr="00B7017A">
        <w:t xml:space="preserve"> </w:t>
      </w:r>
      <w:r w:rsidRPr="002C668B">
        <w:t>-</w:t>
      </w:r>
      <w:r w:rsidR="00B7017A" w:rsidRPr="00B7017A">
        <w:t xml:space="preserve"> </w:t>
      </w:r>
      <w:r w:rsidRPr="002C668B">
        <w:t>начале июня. Общая пр</w:t>
      </w:r>
      <w:r w:rsidRPr="002C668B">
        <w:t>о</w:t>
      </w:r>
      <w:r w:rsidRPr="002C668B">
        <w:t>должительность половодья изменяется от 40 до 60 дней. Летом и осенью наблюдаются дожд</w:t>
      </w:r>
      <w:r w:rsidRPr="002C668B">
        <w:t>е</w:t>
      </w:r>
      <w:r w:rsidRPr="002C668B">
        <w:t>вые паводки, однако по максимальному расходу воды они в основном уступают максимуму весеннего половодья.</w:t>
      </w:r>
    </w:p>
    <w:p w:rsidR="00B67D1A" w:rsidRPr="002C668B" w:rsidRDefault="00B67D1A" w:rsidP="00B67D1A">
      <w:pPr>
        <w:pStyle w:val="e"/>
      </w:pPr>
      <w:r w:rsidRPr="002C668B">
        <w:t>Подземные воды территории формируются в структурах, разнообразных по возрасту и составу осадочных и метаморфических горных пород. Структурно территория приурочена к краевой части Енисейского сложного бассейна корово-блоковых вод, который имеет сложное геологическое строение и подразделяется на две крупные структуры (Северо-Енисейская и Южно-Енисейская), а также ряд структур более мелкого порядка. Последние носят черты ги</w:t>
      </w:r>
      <w:r w:rsidRPr="002C668B">
        <w:t>д</w:t>
      </w:r>
      <w:r w:rsidRPr="002C668B">
        <w:t>рогеологических массивов, межгорных артезианских и адартезианских бассейнов. Западная и центральная части характеризуемой территории приурочены в основном к Ангаро-Питскому адартезианскому бассейну, выделяемого на площади одноименного синклинория и сложенного терригенно-карбонатными дислоцированными отложениями рифея и венда. Водосодержащ</w:t>
      </w:r>
      <w:r w:rsidRPr="002C668B">
        <w:t>и</w:t>
      </w:r>
      <w:r w:rsidRPr="002C668B">
        <w:t>ми являются известняки, кристаллические сланцы, филлиты, гнейсы, доломиты. Химический состав подземных вод гидрокарбонатно-кальциевый с минерализацией до 0,2 г/куб.дм. Глуб</w:t>
      </w:r>
      <w:r w:rsidRPr="002C668B">
        <w:t>и</w:t>
      </w:r>
      <w:r w:rsidRPr="002C668B">
        <w:t>на залегания подземных вод от 3 до 30-</w:t>
      </w:r>
      <w:smartTag w:uri="urn:schemas-microsoft-com:office:smarttags" w:element="metricconverter">
        <w:smartTagPr>
          <w:attr w:name="ProductID" w:val="100 м"/>
        </w:smartTagPr>
        <w:r w:rsidRPr="002C668B">
          <w:t>100 м</w:t>
        </w:r>
      </w:smartTag>
      <w:r w:rsidRPr="002C668B">
        <w:t>. В долинах рек наблюдается интенсивная ра</w:t>
      </w:r>
      <w:r w:rsidRPr="002C668B">
        <w:t>з</w:t>
      </w:r>
      <w:r w:rsidRPr="002C668B">
        <w:t>грузка.</w:t>
      </w:r>
    </w:p>
    <w:p w:rsidR="00B67D1A" w:rsidRPr="002C668B" w:rsidRDefault="00B67D1A" w:rsidP="00B67D1A">
      <w:pPr>
        <w:pStyle w:val="e"/>
      </w:pPr>
      <w:r w:rsidRPr="002C668B">
        <w:t xml:space="preserve">На основании проведенных буровых, опытно-фильтрационных, гидро-геохимических работ выделены два перспективных участка для организации водоснабжения </w:t>
      </w:r>
      <w:r>
        <w:t xml:space="preserve">МО </w:t>
      </w:r>
      <w:r w:rsidRPr="002C668B">
        <w:t>поселка</w:t>
      </w:r>
      <w:r>
        <w:t xml:space="preserve"> Ра</w:t>
      </w:r>
      <w:r>
        <w:t>з</w:t>
      </w:r>
      <w:r>
        <w:t>долинск</w:t>
      </w:r>
      <w:r w:rsidRPr="002C668B">
        <w:t xml:space="preserve">: </w:t>
      </w:r>
    </w:p>
    <w:p w:rsidR="00B67D1A" w:rsidRPr="002C668B" w:rsidRDefault="00B67D1A" w:rsidP="00B67D1A">
      <w:pPr>
        <w:pStyle w:val="e"/>
      </w:pPr>
      <w:r>
        <w:t xml:space="preserve">- </w:t>
      </w:r>
      <w:r w:rsidRPr="002C668B">
        <w:t xml:space="preserve">на левобережье р. Рыбной, выше </w:t>
      </w:r>
      <w:r>
        <w:t xml:space="preserve">МО </w:t>
      </w:r>
      <w:r w:rsidRPr="002C668B">
        <w:t>поселка</w:t>
      </w:r>
      <w:r>
        <w:t xml:space="preserve"> Раздолинск</w:t>
      </w:r>
      <w:r w:rsidRPr="002C668B">
        <w:t xml:space="preserve"> где техногенно переработа</w:t>
      </w:r>
      <w:r w:rsidRPr="002C668B">
        <w:t>н</w:t>
      </w:r>
      <w:r w:rsidRPr="002C668B">
        <w:t xml:space="preserve">ный аллювий характеризуется удельными дебитами скважин 2,9-12,5 л/с. Рекомендована одна разведочно-эксплуатационная скважина глубиной </w:t>
      </w:r>
      <w:smartTag w:uri="urn:schemas-microsoft-com:office:smarttags" w:element="metricconverter">
        <w:smartTagPr>
          <w:attr w:name="ProductID" w:val="15 м"/>
        </w:smartTagPr>
        <w:r w:rsidRPr="002C668B">
          <w:t>15 м</w:t>
        </w:r>
      </w:smartTag>
      <w:r w:rsidRPr="002C668B">
        <w:t xml:space="preserve"> производительностью 900-1500 м</w:t>
      </w:r>
      <w:r w:rsidRPr="002C668B">
        <w:rPr>
          <w:vertAlign w:val="superscript"/>
        </w:rPr>
        <w:t>3</w:t>
      </w:r>
      <w:r w:rsidRPr="002C668B">
        <w:t xml:space="preserve">/сут. </w:t>
      </w:r>
    </w:p>
    <w:p w:rsidR="00B67D1A" w:rsidRPr="002C668B" w:rsidRDefault="00B67D1A" w:rsidP="00B67D1A">
      <w:pPr>
        <w:pStyle w:val="e"/>
      </w:pPr>
      <w:r>
        <w:t>- в</w:t>
      </w:r>
      <w:r w:rsidRPr="002C668B">
        <w:t xml:space="preserve"> долине руч. Баландин, на южной окраине поселка, где вскрыты высоконапорные и самоизливающиеся воды в  сильно трещиноватых сланцах сухопитской серии протерозоя с д</w:t>
      </w:r>
      <w:r w:rsidRPr="002C668B">
        <w:t>е</w:t>
      </w:r>
      <w:r w:rsidRPr="002C668B">
        <w:t>битами скважин 2,5-3,8 л/с. Рекомендована одна разведочно-эксплуатационная скважина гл</w:t>
      </w:r>
      <w:r w:rsidRPr="002C668B">
        <w:t>у</w:t>
      </w:r>
      <w:r w:rsidRPr="002C668B">
        <w:t xml:space="preserve">биной </w:t>
      </w:r>
      <w:smartTag w:uri="urn:schemas-microsoft-com:office:smarttags" w:element="metricconverter">
        <w:smartTagPr>
          <w:attr w:name="ProductID" w:val="40 м"/>
        </w:smartTagPr>
        <w:r w:rsidRPr="002C668B">
          <w:t>40 м</w:t>
        </w:r>
      </w:smartTag>
      <w:r w:rsidRPr="002C668B">
        <w:t xml:space="preserve"> производительностью 900-1000 м</w:t>
      </w:r>
      <w:r w:rsidRPr="002C668B">
        <w:rPr>
          <w:vertAlign w:val="superscript"/>
        </w:rPr>
        <w:t>3</w:t>
      </w:r>
      <w:r w:rsidRPr="002C668B">
        <w:t xml:space="preserve">/сут. </w:t>
      </w:r>
    </w:p>
    <w:p w:rsidR="00B67D1A" w:rsidRPr="002C668B" w:rsidRDefault="00B67D1A" w:rsidP="00B67D1A">
      <w:pPr>
        <w:pStyle w:val="e"/>
      </w:pPr>
      <w:r w:rsidRPr="002C668B">
        <w:t>Подземные воды гидрокарбонатные пресные и ультрапресные с минерализацией не больше 0,1 г/л, кальциево-натриевые либо натриево-кальциевые, мягкие 0,6-1,6 мг-экв/л, рН – нейтральная или слабощелочная. Требованиям ГОСТа "Вода питьевая" удовлетворяет. Отм</w:t>
      </w:r>
      <w:r w:rsidRPr="002C668B">
        <w:t>е</w:t>
      </w:r>
      <w:r w:rsidRPr="002C668B">
        <w:t>чается небольшое превышение по марганцу и алюминию на участке Баландин.</w:t>
      </w:r>
    </w:p>
    <w:p w:rsidR="00B67D1A" w:rsidRPr="002C668B" w:rsidRDefault="00B67D1A" w:rsidP="00B67D1A">
      <w:pPr>
        <w:pStyle w:val="e"/>
        <w:rPr>
          <w:bCs/>
        </w:rPr>
      </w:pPr>
      <w:r w:rsidRPr="002C668B">
        <w:rPr>
          <w:bCs/>
        </w:rPr>
        <w:lastRenderedPageBreak/>
        <w:t>Ландшафт МО</w:t>
      </w:r>
      <w:r>
        <w:rPr>
          <w:bCs/>
        </w:rPr>
        <w:t xml:space="preserve"> поселка Раздолинск</w:t>
      </w:r>
      <w:r w:rsidRPr="002C668B">
        <w:rPr>
          <w:bCs/>
        </w:rPr>
        <w:t xml:space="preserve"> испытывает очень высокую техногенную н</w:t>
      </w:r>
      <w:r w:rsidRPr="002C668B">
        <w:rPr>
          <w:bCs/>
        </w:rPr>
        <w:t>а</w:t>
      </w:r>
      <w:r w:rsidRPr="002C668B">
        <w:rPr>
          <w:bCs/>
        </w:rPr>
        <w:t>грузку, в связи с чем экологическое состояние поверхностных вод ( р. Рыбная, Кривляжный, Богол</w:t>
      </w:r>
      <w:r w:rsidRPr="002C668B">
        <w:rPr>
          <w:bCs/>
        </w:rPr>
        <w:t>ю</w:t>
      </w:r>
      <w:r w:rsidRPr="002C668B">
        <w:rPr>
          <w:bCs/>
        </w:rPr>
        <w:t xml:space="preserve">бовский, Баландин) неудовлетворительное и продолжает ухудшаться по мере развития промышленных предприятий. Источником загрязнения поверхностных  вод являются </w:t>
      </w:r>
      <w:r w:rsidR="00B7017A" w:rsidRPr="002C668B">
        <w:rPr>
          <w:bCs/>
        </w:rPr>
        <w:t>преим</w:t>
      </w:r>
      <w:r w:rsidR="00B7017A" w:rsidRPr="002C668B">
        <w:rPr>
          <w:bCs/>
        </w:rPr>
        <w:t>у</w:t>
      </w:r>
      <w:r w:rsidR="00B7017A" w:rsidRPr="002C668B">
        <w:rPr>
          <w:bCs/>
        </w:rPr>
        <w:t>щественно</w:t>
      </w:r>
      <w:r w:rsidRPr="002C668B">
        <w:rPr>
          <w:bCs/>
        </w:rPr>
        <w:t xml:space="preserve"> хозяйственно-бытовые стоки, многочисленные септики, не имеющие водонепрон</w:t>
      </w:r>
      <w:r w:rsidRPr="002C668B">
        <w:rPr>
          <w:bCs/>
        </w:rPr>
        <w:t>и</w:t>
      </w:r>
      <w:r w:rsidRPr="002C668B">
        <w:rPr>
          <w:bCs/>
        </w:rPr>
        <w:t>цаемых покрытий, свалки твердых отходов, склады ГСМ, территорий промышленных площ</w:t>
      </w:r>
      <w:r w:rsidRPr="002C668B">
        <w:rPr>
          <w:bCs/>
        </w:rPr>
        <w:t>а</w:t>
      </w:r>
      <w:r w:rsidRPr="002C668B">
        <w:rPr>
          <w:bCs/>
        </w:rPr>
        <w:t>док и предприятий.</w:t>
      </w:r>
    </w:p>
    <w:p w:rsidR="00B67D1A" w:rsidRPr="002C668B" w:rsidRDefault="00B67D1A" w:rsidP="00B67D1A">
      <w:pPr>
        <w:pStyle w:val="e"/>
        <w:rPr>
          <w:bCs/>
        </w:rPr>
      </w:pPr>
      <w:r w:rsidRPr="002C668B">
        <w:rPr>
          <w:bCs/>
        </w:rPr>
        <w:t>Сточные воды содержат фекалии, детергенты (поверхностно-активные моющие средс</w:t>
      </w:r>
      <w:r w:rsidRPr="002C668B">
        <w:rPr>
          <w:bCs/>
        </w:rPr>
        <w:t>т</w:t>
      </w:r>
      <w:r w:rsidRPr="002C668B">
        <w:rPr>
          <w:bCs/>
        </w:rPr>
        <w:t>ва), микроорганизмы, в том числе патогенные. В бытовых сточных водах содержится около 60-70% органических и 30-40% минеральных загрязнений. Минеральные загрязнения: песок, гл</w:t>
      </w:r>
      <w:r w:rsidRPr="002C668B">
        <w:rPr>
          <w:bCs/>
        </w:rPr>
        <w:t>и</w:t>
      </w:r>
      <w:r w:rsidRPr="002C668B">
        <w:rPr>
          <w:bCs/>
        </w:rPr>
        <w:t>на, шлак, растворы минеральных солей, кислот, щелочей. Органические соединения характ</w:t>
      </w:r>
      <w:r w:rsidRPr="002C668B">
        <w:rPr>
          <w:bCs/>
        </w:rPr>
        <w:t>е</w:t>
      </w:r>
      <w:r w:rsidRPr="002C668B">
        <w:rPr>
          <w:bCs/>
        </w:rPr>
        <w:t xml:space="preserve">ризуются значительным содержанием азота, фосфора, серы, органических веществ, белков. </w:t>
      </w:r>
    </w:p>
    <w:p w:rsidR="00B67D1A" w:rsidRPr="002C668B" w:rsidRDefault="00B67D1A" w:rsidP="00B67D1A">
      <w:pPr>
        <w:pStyle w:val="e"/>
      </w:pPr>
      <w:r w:rsidRPr="002C668B">
        <w:t xml:space="preserve">Экологическое состояние воды на территории МО </w:t>
      </w:r>
      <w:r>
        <w:t>поселка Раздолинск (</w:t>
      </w:r>
      <w:r w:rsidRPr="002C668B">
        <w:t>многочисле</w:t>
      </w:r>
      <w:r w:rsidRPr="002C668B">
        <w:t>н</w:t>
      </w:r>
      <w:r w:rsidRPr="002C668B">
        <w:t>ные септики, несанкционированные свалки твердо-бытовых отходов) и производственные сточные воды при несоблюдении природоохранных мероприятий (склады ГСМ, территории промышленных предприятий). Наиболее значительное влияние на экологическое состояние поверхностных вод имеют 5 действующих горнодобывающих предприятий, в том числе завод по производству металлургических и электротехнических порошков, а также геологоразведо</w:t>
      </w:r>
      <w:r w:rsidRPr="002C668B">
        <w:t>ч</w:t>
      </w:r>
      <w:r w:rsidRPr="002C668B">
        <w:t>ные объекты.</w:t>
      </w:r>
    </w:p>
    <w:p w:rsidR="009725EC" w:rsidRPr="009725EC" w:rsidRDefault="009725EC" w:rsidP="00574EDC">
      <w:pPr>
        <w:pStyle w:val="e"/>
      </w:pPr>
      <w:r w:rsidRPr="009725EC">
        <w:t xml:space="preserve">Основными объектами водоотведения являются: </w:t>
      </w:r>
    </w:p>
    <w:p w:rsidR="009725EC" w:rsidRPr="009725EC" w:rsidRDefault="009725EC" w:rsidP="00574EDC">
      <w:pPr>
        <w:pStyle w:val="e"/>
      </w:pPr>
      <w:r w:rsidRPr="009725EC">
        <w:t xml:space="preserve">- население; </w:t>
      </w:r>
    </w:p>
    <w:p w:rsidR="009725EC" w:rsidRPr="009725EC" w:rsidRDefault="009725EC" w:rsidP="00574EDC">
      <w:pPr>
        <w:pStyle w:val="e"/>
      </w:pPr>
      <w:r w:rsidRPr="009725EC">
        <w:t xml:space="preserve">- объекты соцкультбыта; </w:t>
      </w:r>
    </w:p>
    <w:p w:rsidR="009725EC" w:rsidRPr="009725EC" w:rsidRDefault="009725EC" w:rsidP="00574EDC">
      <w:pPr>
        <w:pStyle w:val="e"/>
      </w:pPr>
      <w:r w:rsidRPr="009725EC">
        <w:t>- местная промышленность.</w:t>
      </w:r>
    </w:p>
    <w:p w:rsidR="00B67D1A" w:rsidRPr="00D266F5" w:rsidRDefault="00B67D1A" w:rsidP="00B67D1A">
      <w:pPr>
        <w:pStyle w:val="e"/>
        <w:rPr>
          <w:rFonts w:eastAsia="Calibri"/>
          <w:lang w:bidi="en-US"/>
        </w:rPr>
      </w:pPr>
      <w:r w:rsidRPr="00D266F5">
        <w:rPr>
          <w:rFonts w:eastAsia="Calibri"/>
          <w:lang w:bidi="en-US"/>
        </w:rPr>
        <w:t xml:space="preserve">Сточные воды от населения </w:t>
      </w:r>
      <w:r>
        <w:rPr>
          <w:rFonts w:eastAsia="Calibri"/>
          <w:lang w:bidi="en-US"/>
        </w:rPr>
        <w:t xml:space="preserve">МО </w:t>
      </w:r>
      <w:r w:rsidRPr="00D266F5">
        <w:rPr>
          <w:rFonts w:eastAsia="Calibri"/>
          <w:lang w:bidi="en-US"/>
        </w:rPr>
        <w:t xml:space="preserve">поселка </w:t>
      </w:r>
      <w:r>
        <w:rPr>
          <w:rFonts w:eastAsia="Calibri"/>
          <w:lang w:bidi="en-US"/>
        </w:rPr>
        <w:t xml:space="preserve">Раздолинск </w:t>
      </w:r>
      <w:r w:rsidRPr="00D266F5">
        <w:rPr>
          <w:rFonts w:eastAsia="Calibri"/>
          <w:lang w:bidi="en-US"/>
        </w:rPr>
        <w:t>поступают в септики, канализац</w:t>
      </w:r>
      <w:r w:rsidRPr="00D266F5">
        <w:rPr>
          <w:rFonts w:eastAsia="Calibri"/>
          <w:lang w:bidi="en-US"/>
        </w:rPr>
        <w:t>и</w:t>
      </w:r>
      <w:r w:rsidRPr="00D266F5">
        <w:rPr>
          <w:rFonts w:eastAsia="Calibri"/>
          <w:lang w:bidi="en-US"/>
        </w:rPr>
        <w:t>онную сеть и надворные уборные, а далее на очистные сооружения с производительностью 250 м</w:t>
      </w:r>
      <w:r w:rsidRPr="00D266F5">
        <w:rPr>
          <w:rFonts w:eastAsia="Calibri"/>
          <w:vertAlign w:val="superscript"/>
          <w:lang w:bidi="en-US"/>
        </w:rPr>
        <w:t>3</w:t>
      </w:r>
      <w:r w:rsidRPr="00D266F5">
        <w:rPr>
          <w:rFonts w:eastAsia="Calibri"/>
          <w:lang w:bidi="en-US"/>
        </w:rPr>
        <w:t>/сут (проектная производительность-1100 м</w:t>
      </w:r>
      <w:r w:rsidRPr="006215CA">
        <w:rPr>
          <w:rFonts w:eastAsia="Calibri"/>
          <w:vertAlign w:val="superscript"/>
          <w:lang w:bidi="en-US"/>
        </w:rPr>
        <w:t>3</w:t>
      </w:r>
      <w:r w:rsidRPr="00D266F5">
        <w:rPr>
          <w:rFonts w:eastAsia="Calibri"/>
          <w:lang w:bidi="en-US"/>
        </w:rPr>
        <w:t>/сут). 27,5% населения имеют централизова</w:t>
      </w:r>
      <w:r w:rsidRPr="00D266F5">
        <w:rPr>
          <w:rFonts w:eastAsia="Calibri"/>
          <w:lang w:bidi="en-US"/>
        </w:rPr>
        <w:t>н</w:t>
      </w:r>
      <w:r w:rsidRPr="00D266F5">
        <w:rPr>
          <w:rFonts w:eastAsia="Calibri"/>
          <w:lang w:bidi="en-US"/>
        </w:rPr>
        <w:t>ную канализацию, 26% населения используют септики.</w:t>
      </w:r>
    </w:p>
    <w:p w:rsidR="000A21B0" w:rsidRPr="009725EC" w:rsidRDefault="000A21B0" w:rsidP="000A21B0">
      <w:pPr>
        <w:pStyle w:val="20"/>
      </w:pPr>
      <w:bookmarkStart w:id="6" w:name="_Toc472340552"/>
      <w:r>
        <w:t xml:space="preserve">Описание результатов технического обследования централизованной </w:t>
      </w:r>
      <w:r w:rsidRPr="009725EC">
        <w:t>системы водоотведения</w:t>
      </w:r>
      <w:bookmarkEnd w:id="6"/>
    </w:p>
    <w:p w:rsidR="00B67D1A" w:rsidRPr="00B67D1A" w:rsidRDefault="00B67D1A" w:rsidP="00B67D1A">
      <w:pPr>
        <w:pStyle w:val="e"/>
      </w:pPr>
      <w:r w:rsidRPr="00B67D1A">
        <w:t>КНС расположена по адресу ул. Первомайская 45, установлены фекальные насосы  Q=55 м ³/час, мощность 45 кВт.</w:t>
      </w:r>
    </w:p>
    <w:p w:rsidR="00B67D1A" w:rsidRPr="00B67D1A" w:rsidRDefault="00B67D1A" w:rsidP="00B67D1A">
      <w:pPr>
        <w:pStyle w:val="e"/>
      </w:pPr>
      <w:r w:rsidRPr="00B67D1A">
        <w:t>Очистные сооружения включают в себя блок приемника; аэротенки, иловую площадку и пруд отстойник, сточная жидкость обеззараживается хлором. Мощность ОС = 1</w:t>
      </w:r>
      <w:r w:rsidR="001678DC">
        <w:t>1</w:t>
      </w:r>
      <w:r w:rsidRPr="00B67D1A">
        <w:t>00 м³/сут.</w:t>
      </w:r>
    </w:p>
    <w:p w:rsidR="00574EDC" w:rsidRPr="00B67D1A" w:rsidRDefault="00B67D1A" w:rsidP="00B67D1A">
      <w:pPr>
        <w:pStyle w:val="e"/>
      </w:pPr>
      <w:r w:rsidRPr="00B67D1A">
        <w:t xml:space="preserve">Канализационные сети стальные </w:t>
      </w:r>
      <w:r w:rsidR="00BD50CF">
        <w:rPr>
          <w:szCs w:val="36"/>
        </w:rPr>
        <w:t>Ø</w:t>
      </w:r>
      <w:r w:rsidRPr="00B67D1A">
        <w:t>200 мм., колодцы железобетонные, глубина прокла</w:t>
      </w:r>
      <w:r w:rsidRPr="00B67D1A">
        <w:t>д</w:t>
      </w:r>
      <w:r w:rsidRPr="00B67D1A">
        <w:t>ки 2,5...3 м.</w:t>
      </w:r>
    </w:p>
    <w:p w:rsidR="000A21B0" w:rsidRDefault="000A21B0" w:rsidP="000A21B0">
      <w:pPr>
        <w:pStyle w:val="20"/>
      </w:pPr>
      <w:bookmarkStart w:id="7" w:name="_Toc472340553"/>
      <w:r>
        <w:t>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7"/>
    </w:p>
    <w:p w:rsidR="00B67D1A" w:rsidRPr="00B7017A" w:rsidRDefault="00B67D1A" w:rsidP="00B67D1A">
      <w:pPr>
        <w:pStyle w:val="e"/>
      </w:pPr>
      <w:r>
        <w:t>Для описания технологических зон водоотведения, зон централизованного и нецентр</w:t>
      </w:r>
      <w:r>
        <w:t>а</w:t>
      </w:r>
      <w:r>
        <w:t>лизованного водоотведения (территорий, на которых водоотведение осуществляется с испол</w:t>
      </w:r>
      <w:r>
        <w:t>ь</w:t>
      </w:r>
      <w:r>
        <w:t xml:space="preserve">зованием централизованных и нецентрализованных систем водоотведения) и </w:t>
      </w:r>
      <w:r w:rsidR="00B7017A">
        <w:t>перечня</w:t>
      </w:r>
      <w:r>
        <w:t xml:space="preserve"> центр</w:t>
      </w:r>
      <w:r>
        <w:t>а</w:t>
      </w:r>
      <w:r>
        <w:t xml:space="preserve">лизованных систем водоотведения данных не </w:t>
      </w:r>
      <w:r w:rsidR="00B7017A">
        <w:t>предоставлено</w:t>
      </w:r>
      <w:r w:rsidR="00B7017A" w:rsidRPr="00B7017A">
        <w:t>.</w:t>
      </w:r>
    </w:p>
    <w:p w:rsidR="00B67D1A" w:rsidRDefault="00B67D1A" w:rsidP="00037388">
      <w:pPr>
        <w:pStyle w:val="e"/>
      </w:pPr>
    </w:p>
    <w:p w:rsidR="00826D48" w:rsidRDefault="00826D48" w:rsidP="00037388">
      <w:pPr>
        <w:pStyle w:val="e"/>
      </w:pPr>
      <w:r>
        <w:lastRenderedPageBreak/>
        <w:t>Септики</w:t>
      </w:r>
      <w:r w:rsidR="00574EDC">
        <w:t xml:space="preserve"> и выгребы</w:t>
      </w:r>
      <w:r>
        <w:t xml:space="preserve"> расположены по всей территории </w:t>
      </w:r>
      <w:r w:rsidR="007D51D3">
        <w:t>поселка</w:t>
      </w:r>
      <w:r>
        <w:t xml:space="preserve"> для каждого потреб</w:t>
      </w:r>
      <w:r>
        <w:t>и</w:t>
      </w:r>
      <w:r>
        <w:t>теля отдельно.</w:t>
      </w:r>
    </w:p>
    <w:p w:rsidR="000A21B0" w:rsidRDefault="000A21B0" w:rsidP="000A21B0">
      <w:pPr>
        <w:pStyle w:val="20"/>
      </w:pPr>
      <w:bookmarkStart w:id="8" w:name="_Toc472340554"/>
      <w: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8"/>
    </w:p>
    <w:p w:rsidR="00B67D1A" w:rsidRPr="00B67D1A" w:rsidRDefault="00B67D1A" w:rsidP="00B67D1A">
      <w:pPr>
        <w:pStyle w:val="e"/>
      </w:pPr>
      <w:r w:rsidRPr="00B67D1A">
        <w:t>Очистные сооружения включают в себя блок приемника; аэротенки, иловую площадку и пруд отстойник, сточная жидкость обеззараживается хлором. Мощность ОС = 1</w:t>
      </w:r>
      <w:r w:rsidR="001678DC">
        <w:t>1</w:t>
      </w:r>
      <w:r w:rsidRPr="00B67D1A">
        <w:t>00 м³/сут.</w:t>
      </w:r>
    </w:p>
    <w:p w:rsidR="000A21B0" w:rsidRDefault="000A21B0" w:rsidP="000A21B0">
      <w:pPr>
        <w:pStyle w:val="20"/>
      </w:pPr>
      <w:bookmarkStart w:id="9" w:name="_Toc472340555"/>
      <w:r>
        <w:t>Описание состояния и функционирования канализационных коллекторов и сетей, сооружений на них</w:t>
      </w:r>
      <w:bookmarkEnd w:id="9"/>
    </w:p>
    <w:p w:rsidR="00B67D1A" w:rsidRPr="00B67D1A" w:rsidRDefault="00B67D1A" w:rsidP="00B67D1A">
      <w:pPr>
        <w:pStyle w:val="e"/>
      </w:pPr>
      <w:r w:rsidRPr="00B67D1A">
        <w:t xml:space="preserve">Канализационные сети стальные </w:t>
      </w:r>
      <w:r w:rsidRPr="00B67D1A">
        <w:rPr>
          <w:szCs w:val="36"/>
        </w:rPr>
        <w:t>ø</w:t>
      </w:r>
      <w:r w:rsidRPr="00B67D1A">
        <w:t xml:space="preserve"> 200 мм., колодцы железобетонные, глубина прокла</w:t>
      </w:r>
      <w:r w:rsidRPr="00B67D1A">
        <w:t>д</w:t>
      </w:r>
      <w:r w:rsidRPr="00B67D1A">
        <w:t>ки 2,5...3 м.</w:t>
      </w:r>
      <w:r w:rsidR="00BD50CF">
        <w:t xml:space="preserve"> Износ составляет 40%.</w:t>
      </w:r>
    </w:p>
    <w:p w:rsidR="000A21B0" w:rsidRPr="00805043" w:rsidRDefault="000A21B0" w:rsidP="000A21B0">
      <w:pPr>
        <w:pStyle w:val="20"/>
      </w:pPr>
      <w:bookmarkStart w:id="10" w:name="_Toc472340556"/>
      <w:r>
        <w:t xml:space="preserve">Оценка безопасности и надежности объектов централизованной системы </w:t>
      </w:r>
      <w:r w:rsidRPr="00805043">
        <w:t>водоотведения и их управляемости</w:t>
      </w:r>
      <w:bookmarkEnd w:id="10"/>
    </w:p>
    <w:p w:rsidR="007F5957" w:rsidRPr="007F5957" w:rsidRDefault="00B67D1A" w:rsidP="00831B13">
      <w:pPr>
        <w:pStyle w:val="e"/>
      </w:pPr>
      <w:r>
        <w:t xml:space="preserve">Для оценки безопасности и надежности объектов централизованной системы </w:t>
      </w:r>
      <w:r w:rsidRPr="00805043">
        <w:t>водоотв</w:t>
      </w:r>
      <w:r w:rsidRPr="00805043">
        <w:t>е</w:t>
      </w:r>
      <w:r w:rsidRPr="00805043">
        <w:t>дения и их управляемости</w:t>
      </w:r>
      <w:r>
        <w:t xml:space="preserve"> данных не предоставлено</w:t>
      </w:r>
      <w:r w:rsidR="00037388">
        <w:rPr>
          <w:rStyle w:val="FontStyle158"/>
          <w:rFonts w:eastAsia="Arial Unicode MS"/>
          <w:sz w:val="24"/>
        </w:rPr>
        <w:t>.</w:t>
      </w:r>
    </w:p>
    <w:p w:rsidR="000A21B0" w:rsidRDefault="000A21B0" w:rsidP="000A21B0">
      <w:pPr>
        <w:pStyle w:val="20"/>
      </w:pPr>
      <w:bookmarkStart w:id="11" w:name="_Toc472340557"/>
      <w:r>
        <w:t>Оценка воздействия сбросов сточных вод через централизованную систему водоотведения на окружающую среду</w:t>
      </w:r>
      <w:bookmarkEnd w:id="11"/>
    </w:p>
    <w:p w:rsidR="00037388" w:rsidRPr="001A1C94" w:rsidRDefault="00B67D1A" w:rsidP="00037388">
      <w:pPr>
        <w:ind w:firstLine="709"/>
      </w:pPr>
      <w:r>
        <w:rPr>
          <w:rFonts w:eastAsia="Times New Roman"/>
          <w:szCs w:val="24"/>
          <w:lang w:eastAsia="ru-RU"/>
        </w:rPr>
        <w:t>Данных нет.</w:t>
      </w:r>
    </w:p>
    <w:p w:rsidR="000A21B0" w:rsidRDefault="000A21B0" w:rsidP="000A21B0">
      <w:pPr>
        <w:pStyle w:val="20"/>
      </w:pPr>
      <w:bookmarkStart w:id="12" w:name="_Toc472340558"/>
      <w:r>
        <w:t>Описание территорий муниципального образования, не охваченных централизованной системой водоотведения</w:t>
      </w:r>
      <w:bookmarkEnd w:id="12"/>
    </w:p>
    <w:p w:rsidR="007F5957" w:rsidRPr="00253AF2" w:rsidRDefault="00B67D1A" w:rsidP="007F5957">
      <w:pPr>
        <w:ind w:firstLine="567"/>
      </w:pPr>
      <w:r>
        <w:t>Данных не предоставлено</w:t>
      </w:r>
      <w:r w:rsidR="00037388">
        <w:t>.</w:t>
      </w:r>
    </w:p>
    <w:p w:rsidR="000A21B0" w:rsidRDefault="000A21B0" w:rsidP="000A21B0">
      <w:pPr>
        <w:pStyle w:val="20"/>
      </w:pPr>
      <w:bookmarkStart w:id="13" w:name="_Toc472340559"/>
      <w:r>
        <w:t>Описание существующих технических и технологических проблем системы водоотведения поселения</w:t>
      </w:r>
      <w:bookmarkEnd w:id="13"/>
    </w:p>
    <w:p w:rsidR="00B67D1A" w:rsidRPr="00D266F5" w:rsidRDefault="00B67D1A" w:rsidP="00B67D1A">
      <w:pPr>
        <w:pStyle w:val="e"/>
        <w:rPr>
          <w:rFonts w:eastAsia="Calibri"/>
          <w:lang w:bidi="en-US"/>
        </w:rPr>
      </w:pPr>
      <w:r w:rsidRPr="00D266F5">
        <w:rPr>
          <w:rFonts w:eastAsia="Calibri"/>
          <w:lang w:bidi="en-US"/>
        </w:rPr>
        <w:t>Сточные воды от зданий собираются внутриквартальными канализационными сетями и по уличным коллекторам поступают в главный коллектор, далее на канализационные очис</w:t>
      </w:r>
      <w:r w:rsidRPr="00D266F5">
        <w:rPr>
          <w:rFonts w:eastAsia="Calibri"/>
          <w:lang w:bidi="en-US"/>
        </w:rPr>
        <w:t>т</w:t>
      </w:r>
      <w:r w:rsidRPr="00D266F5">
        <w:rPr>
          <w:rFonts w:eastAsia="Calibri"/>
          <w:lang w:bidi="en-US"/>
        </w:rPr>
        <w:t>ные сооружения. Стоки зданий, не присоединенных к системе центральной канализации, п</w:t>
      </w:r>
      <w:r w:rsidRPr="00D266F5">
        <w:rPr>
          <w:rFonts w:eastAsia="Calibri"/>
          <w:lang w:bidi="en-US"/>
        </w:rPr>
        <w:t>о</w:t>
      </w:r>
      <w:r w:rsidRPr="00D266F5">
        <w:rPr>
          <w:rFonts w:eastAsia="Calibri"/>
          <w:lang w:bidi="en-US"/>
        </w:rPr>
        <w:t>ступают в выгреба и отвозятся специальным автотранспортом на очистные сооружения или на близлежащую канализационную насосную станцию.</w:t>
      </w:r>
    </w:p>
    <w:p w:rsidR="007F5957" w:rsidRPr="00B67D1A" w:rsidRDefault="00B67D1A" w:rsidP="00B67D1A">
      <w:pPr>
        <w:pStyle w:val="e"/>
        <w:rPr>
          <w:rFonts w:eastAsia="Calibri"/>
          <w:lang w:bidi="en-US"/>
        </w:rPr>
      </w:pPr>
      <w:r w:rsidRPr="00D266F5">
        <w:rPr>
          <w:rFonts w:eastAsia="Calibri"/>
          <w:lang w:bidi="en-US"/>
        </w:rPr>
        <w:t xml:space="preserve">На территории </w:t>
      </w:r>
      <w:r>
        <w:rPr>
          <w:rFonts w:eastAsia="Calibri"/>
          <w:lang w:bidi="en-US"/>
        </w:rPr>
        <w:t xml:space="preserve">МО </w:t>
      </w:r>
      <w:r w:rsidRPr="00D266F5">
        <w:rPr>
          <w:rFonts w:eastAsia="Calibri"/>
          <w:lang w:bidi="en-US"/>
        </w:rPr>
        <w:t xml:space="preserve">поселка </w:t>
      </w:r>
      <w:r>
        <w:rPr>
          <w:rFonts w:eastAsia="Calibri"/>
          <w:lang w:bidi="en-US"/>
        </w:rPr>
        <w:t xml:space="preserve">Раздолинск </w:t>
      </w:r>
      <w:r w:rsidRPr="00D266F5">
        <w:rPr>
          <w:rFonts w:eastAsia="Calibri"/>
          <w:lang w:bidi="en-US"/>
        </w:rPr>
        <w:t xml:space="preserve">необходимо провести ремонт канализационных сетей, которые находятся в </w:t>
      </w:r>
      <w:r w:rsidR="00BD50CF">
        <w:rPr>
          <w:rFonts w:eastAsia="Calibri"/>
          <w:lang w:bidi="en-US"/>
        </w:rPr>
        <w:t xml:space="preserve">критическом </w:t>
      </w:r>
      <w:r w:rsidRPr="00D266F5">
        <w:rPr>
          <w:rFonts w:eastAsia="Calibri"/>
          <w:lang w:bidi="en-US"/>
        </w:rPr>
        <w:t>состоянии</w:t>
      </w:r>
      <w:r w:rsidR="00037388" w:rsidRPr="00A814C6">
        <w:t>.</w:t>
      </w:r>
    </w:p>
    <w:p w:rsidR="005A7150" w:rsidRDefault="001C68DE" w:rsidP="001C68DE">
      <w:pPr>
        <w:pStyle w:val="1"/>
      </w:pPr>
      <w:bookmarkStart w:id="14" w:name="_Toc472340560"/>
      <w:r w:rsidRPr="001C68DE">
        <w:lastRenderedPageBreak/>
        <w:t>Балансы сточных вод в системе водоотведения</w:t>
      </w:r>
      <w:bookmarkEnd w:id="14"/>
    </w:p>
    <w:p w:rsidR="000A21B0" w:rsidRDefault="00D94A43" w:rsidP="00D94A43">
      <w:pPr>
        <w:pStyle w:val="20"/>
      </w:pPr>
      <w:bookmarkStart w:id="15" w:name="_Toc472340561"/>
      <w:r>
        <w:t xml:space="preserve">Баланс </w:t>
      </w:r>
      <w:r w:rsidR="000A21B0">
        <w:t>поступления сточных вод в централизованную систему водоотведения и отведения стоков по техн</w:t>
      </w:r>
      <w:r>
        <w:t>ологическим зонам водоотведения</w:t>
      </w:r>
      <w:bookmarkEnd w:id="15"/>
    </w:p>
    <w:p w:rsidR="001678DC" w:rsidRDefault="001678DC" w:rsidP="00B67D1A">
      <w:pPr>
        <w:pStyle w:val="e"/>
      </w:pPr>
      <w:r>
        <w:t>Фактический объем сточных вод за 201</w:t>
      </w:r>
      <w:r w:rsidR="00694D3D">
        <w:t>6</w:t>
      </w:r>
      <w:r>
        <w:t xml:space="preserve"> год составил 59,0 тыс.м</w:t>
      </w:r>
      <w:r w:rsidRPr="001678DC">
        <w:rPr>
          <w:vertAlign w:val="superscript"/>
        </w:rPr>
        <w:t>3</w:t>
      </w:r>
      <w:r>
        <w:t>/год</w:t>
      </w:r>
    </w:p>
    <w:p w:rsidR="00B67D1A" w:rsidRDefault="00B67D1A" w:rsidP="00B67D1A">
      <w:pPr>
        <w:pStyle w:val="e"/>
      </w:pPr>
      <w:r w:rsidRPr="00364F44">
        <w:t xml:space="preserve">Нормы расхода воды приняты согласно </w:t>
      </w:r>
      <w:r>
        <w:t xml:space="preserve">Постановления </w:t>
      </w:r>
      <w:r w:rsidRPr="00364F44">
        <w:t>Правительства Красноярского края</w:t>
      </w:r>
      <w:r>
        <w:t xml:space="preserve"> о</w:t>
      </w:r>
      <w:r w:rsidRPr="00364F44">
        <w:t xml:space="preserve">т </w:t>
      </w:r>
      <w:r>
        <w:t>09.10.2015</w:t>
      </w:r>
      <w:r w:rsidRPr="00364F44">
        <w:t>г. №</w:t>
      </w:r>
      <w:r>
        <w:t>541</w:t>
      </w:r>
      <w:r w:rsidRPr="00364F44">
        <w:t>-п</w:t>
      </w:r>
      <w:r w:rsidRPr="00250A71">
        <w:t>и составляют</w:t>
      </w:r>
      <w:r>
        <w:t>:</w:t>
      </w:r>
    </w:p>
    <w:p w:rsidR="00B67D1A" w:rsidRDefault="00B67D1A" w:rsidP="00B67D1A">
      <w:pPr>
        <w:pStyle w:val="aff2"/>
        <w:numPr>
          <w:ilvl w:val="0"/>
          <w:numId w:val="46"/>
        </w:numPr>
        <w:spacing w:after="200" w:line="276" w:lineRule="auto"/>
        <w:ind w:left="993" w:hanging="284"/>
        <w:jc w:val="left"/>
        <w:rPr>
          <w:szCs w:val="24"/>
        </w:rPr>
      </w:pPr>
      <w:r w:rsidRPr="00BC102B">
        <w:rPr>
          <w:szCs w:val="24"/>
        </w:rPr>
        <w:t>для благоустроенной застройки (</w:t>
      </w:r>
      <w:r>
        <w:rPr>
          <w:szCs w:val="24"/>
        </w:rPr>
        <w:t>полное благоустройство</w:t>
      </w:r>
      <w:r w:rsidRPr="00BC102B">
        <w:rPr>
          <w:szCs w:val="24"/>
        </w:rPr>
        <w:t xml:space="preserve">) – </w:t>
      </w:r>
      <w:r>
        <w:rPr>
          <w:szCs w:val="24"/>
        </w:rPr>
        <w:t>252</w:t>
      </w:r>
      <w:r w:rsidRPr="00BC102B">
        <w:rPr>
          <w:szCs w:val="24"/>
        </w:rPr>
        <w:t xml:space="preserve">л/сут на 1 человека </w:t>
      </w:r>
    </w:p>
    <w:p w:rsidR="00B67D1A" w:rsidRDefault="00B67D1A" w:rsidP="00B67D1A">
      <w:pPr>
        <w:pStyle w:val="aff2"/>
        <w:numPr>
          <w:ilvl w:val="0"/>
          <w:numId w:val="46"/>
        </w:numPr>
        <w:spacing w:after="200" w:line="276" w:lineRule="auto"/>
        <w:ind w:left="993" w:hanging="284"/>
        <w:jc w:val="left"/>
        <w:rPr>
          <w:szCs w:val="24"/>
        </w:rPr>
      </w:pPr>
      <w:r w:rsidRPr="00BC102B">
        <w:rPr>
          <w:szCs w:val="24"/>
        </w:rPr>
        <w:t xml:space="preserve">для частично благоустроенной застройки (ввод воды в дом) – </w:t>
      </w:r>
      <w:r>
        <w:rPr>
          <w:szCs w:val="24"/>
        </w:rPr>
        <w:t>130</w:t>
      </w:r>
      <w:r w:rsidRPr="00BC102B">
        <w:rPr>
          <w:szCs w:val="24"/>
        </w:rPr>
        <w:t xml:space="preserve">л/сут на 1 человека </w:t>
      </w:r>
    </w:p>
    <w:p w:rsidR="00B67D1A" w:rsidRDefault="00B67D1A" w:rsidP="00B67D1A">
      <w:pPr>
        <w:pStyle w:val="aff2"/>
        <w:numPr>
          <w:ilvl w:val="0"/>
          <w:numId w:val="46"/>
        </w:numPr>
        <w:spacing w:after="200" w:line="276" w:lineRule="auto"/>
        <w:ind w:left="993" w:hanging="284"/>
        <w:jc w:val="left"/>
        <w:rPr>
          <w:szCs w:val="24"/>
        </w:rPr>
      </w:pPr>
      <w:r>
        <w:rPr>
          <w:szCs w:val="24"/>
        </w:rPr>
        <w:t>для неблагоустроенной застройки (водопользование из водоразборных колонок) - 40</w:t>
      </w:r>
      <w:r w:rsidRPr="00BC102B">
        <w:rPr>
          <w:szCs w:val="24"/>
        </w:rPr>
        <w:t>л/сут на 1 человека</w:t>
      </w:r>
    </w:p>
    <w:p w:rsidR="00B67D1A" w:rsidRPr="00BC102B" w:rsidRDefault="00B67D1A" w:rsidP="00B67D1A">
      <w:pPr>
        <w:pStyle w:val="aff2"/>
        <w:numPr>
          <w:ilvl w:val="0"/>
          <w:numId w:val="46"/>
        </w:numPr>
        <w:spacing w:after="200" w:line="276" w:lineRule="auto"/>
        <w:ind w:left="993" w:hanging="284"/>
        <w:jc w:val="left"/>
        <w:rPr>
          <w:szCs w:val="24"/>
        </w:rPr>
      </w:pPr>
      <w:r>
        <w:rPr>
          <w:szCs w:val="24"/>
        </w:rPr>
        <w:t>для неблагоустроенной застройки (водопользование из собственных источников) - 40</w:t>
      </w:r>
      <w:r w:rsidRPr="00BC102B">
        <w:rPr>
          <w:szCs w:val="24"/>
        </w:rPr>
        <w:t>л/сут на 1 человека</w:t>
      </w:r>
    </w:p>
    <w:p w:rsidR="00037388" w:rsidRPr="00847189" w:rsidRDefault="001678DC" w:rsidP="00037388">
      <w:pPr>
        <w:pStyle w:val="e"/>
      </w:pPr>
      <w:r>
        <w:t>Расчетные</w:t>
      </w:r>
      <w:r w:rsidR="00037388" w:rsidRPr="00847189">
        <w:t xml:space="preserve"> данные по поступлению сточных вод </w:t>
      </w:r>
      <w:r>
        <w:t>з</w:t>
      </w:r>
      <w:r w:rsidR="00037388" w:rsidRPr="00847189">
        <w:t xml:space="preserve">а </w:t>
      </w:r>
      <w:r w:rsidR="00037388">
        <w:t>201</w:t>
      </w:r>
      <w:r w:rsidR="00694D3D">
        <w:t>6</w:t>
      </w:r>
      <w:r w:rsidR="00037388" w:rsidRPr="00847189">
        <w:t xml:space="preserve">г. представлены в таблице </w:t>
      </w:r>
      <w:r w:rsidR="00512653">
        <w:t>№</w:t>
      </w:r>
      <w:r w:rsidR="00037388" w:rsidRPr="00847189">
        <w:t>2.1.1.</w:t>
      </w:r>
    </w:p>
    <w:p w:rsidR="00037388" w:rsidRPr="00847189" w:rsidRDefault="002A4857" w:rsidP="00037388">
      <w:pPr>
        <w:pStyle w:val="e"/>
        <w:jc w:val="right"/>
        <w:rPr>
          <w:b/>
          <w:i/>
        </w:rPr>
      </w:pPr>
      <w:r>
        <w:rPr>
          <w:b/>
          <w:i/>
        </w:rPr>
        <w:t>т</w:t>
      </w:r>
      <w:r w:rsidR="00037388" w:rsidRPr="00847189">
        <w:rPr>
          <w:b/>
          <w:i/>
        </w:rPr>
        <w:t xml:space="preserve">аблица </w:t>
      </w:r>
      <w:r w:rsidR="00E247C3">
        <w:rPr>
          <w:b/>
          <w:i/>
        </w:rPr>
        <w:t xml:space="preserve">№ </w:t>
      </w:r>
      <w:r w:rsidR="00037388" w:rsidRPr="00847189">
        <w:rPr>
          <w:b/>
          <w:i/>
        </w:rPr>
        <w:t>2.1.1</w:t>
      </w:r>
    </w:p>
    <w:tbl>
      <w:tblPr>
        <w:tblW w:w="10001" w:type="dxa"/>
        <w:tblInd w:w="93" w:type="dxa"/>
        <w:tblLayout w:type="fixed"/>
        <w:tblLook w:val="04A0"/>
      </w:tblPr>
      <w:tblGrid>
        <w:gridCol w:w="718"/>
        <w:gridCol w:w="2983"/>
        <w:gridCol w:w="1244"/>
        <w:gridCol w:w="1235"/>
        <w:gridCol w:w="778"/>
        <w:gridCol w:w="1116"/>
        <w:gridCol w:w="996"/>
        <w:gridCol w:w="931"/>
      </w:tblGrid>
      <w:tr w:rsidR="00B67D1A" w:rsidRPr="00B67D1A" w:rsidTr="00B67D1A">
        <w:trPr>
          <w:trHeight w:val="345"/>
        </w:trPr>
        <w:tc>
          <w:tcPr>
            <w:tcW w:w="71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№ п/п</w:t>
            </w:r>
          </w:p>
        </w:tc>
        <w:tc>
          <w:tcPr>
            <w:tcW w:w="298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Показатели</w:t>
            </w:r>
          </w:p>
        </w:tc>
        <w:tc>
          <w:tcPr>
            <w:tcW w:w="124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Водоо</w:t>
            </w: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т</w:t>
            </w: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ведение (факт.), л/чел.</w:t>
            </w:r>
          </w:p>
        </w:tc>
        <w:tc>
          <w:tcPr>
            <w:tcW w:w="12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Кол. жителей</w:t>
            </w:r>
          </w:p>
        </w:tc>
        <w:tc>
          <w:tcPr>
            <w:tcW w:w="7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Ед. изм.</w:t>
            </w:r>
          </w:p>
        </w:tc>
        <w:tc>
          <w:tcPr>
            <w:tcW w:w="304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Отчетный период 201</w:t>
            </w:r>
            <w:r w:rsid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6</w:t>
            </w: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 xml:space="preserve"> год</w:t>
            </w:r>
          </w:p>
        </w:tc>
      </w:tr>
      <w:tr w:rsidR="00B67D1A" w:rsidRPr="00B67D1A" w:rsidTr="00B67D1A">
        <w:trPr>
          <w:trHeight w:val="345"/>
        </w:trPr>
        <w:tc>
          <w:tcPr>
            <w:tcW w:w="71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7D1A" w:rsidRPr="00B67D1A" w:rsidRDefault="00B67D1A" w:rsidP="00B67D1A">
            <w:pPr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98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7D1A" w:rsidRPr="00B67D1A" w:rsidRDefault="00B67D1A" w:rsidP="00B67D1A">
            <w:pPr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124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7D1A" w:rsidRPr="00B67D1A" w:rsidRDefault="00B67D1A" w:rsidP="00B67D1A">
            <w:pPr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7D1A" w:rsidRPr="00B67D1A" w:rsidRDefault="00B67D1A" w:rsidP="00B67D1A">
            <w:pPr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7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7D1A" w:rsidRPr="00B67D1A" w:rsidRDefault="00B67D1A" w:rsidP="00B67D1A">
            <w:pPr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Месяц</w:t>
            </w:r>
          </w:p>
        </w:tc>
        <w:tc>
          <w:tcPr>
            <w:tcW w:w="9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Сутки</w:t>
            </w:r>
          </w:p>
        </w:tc>
      </w:tr>
      <w:tr w:rsidR="00B67D1A" w:rsidRPr="00B67D1A" w:rsidTr="00B67D1A">
        <w:trPr>
          <w:trHeight w:val="1290"/>
        </w:trPr>
        <w:tc>
          <w:tcPr>
            <w:tcW w:w="7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67D1A" w:rsidRPr="00B67D1A" w:rsidRDefault="00B67D1A" w:rsidP="00B67D1A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Жилые дома с централ</w:t>
            </w: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зованным холодным вод</w:t>
            </w: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снабжением (полное бл</w:t>
            </w: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гоустройство)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252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1141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B67D1A">
              <w:rPr>
                <w:rFonts w:eastAsia="Times New Roman" w:cs="Times New Roman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104949,2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8626,0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287,5</w:t>
            </w:r>
          </w:p>
        </w:tc>
      </w:tr>
      <w:tr w:rsidR="00B67D1A" w:rsidRPr="00B67D1A" w:rsidTr="00B67D1A">
        <w:trPr>
          <w:trHeight w:val="975"/>
        </w:trPr>
        <w:tc>
          <w:tcPr>
            <w:tcW w:w="7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2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67D1A" w:rsidRPr="00B67D1A" w:rsidRDefault="00B67D1A" w:rsidP="00B67D1A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Жилые дома с централ</w:t>
            </w: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зованным холодным вод</w:t>
            </w: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снабжением (вода в доме)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130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859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B67D1A">
              <w:rPr>
                <w:rFonts w:eastAsia="Times New Roman" w:cs="Times New Roman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40759,6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3350,1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111,7</w:t>
            </w:r>
          </w:p>
        </w:tc>
      </w:tr>
      <w:tr w:rsidR="00B67D1A" w:rsidRPr="00B67D1A" w:rsidTr="00B67D1A">
        <w:trPr>
          <w:trHeight w:val="975"/>
        </w:trPr>
        <w:tc>
          <w:tcPr>
            <w:tcW w:w="7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29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Жилые дома с водопол</w:t>
            </w: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ь</w:t>
            </w: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зованием из водозаборных колонок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120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B67D1A">
              <w:rPr>
                <w:rFonts w:eastAsia="Times New Roman" w:cs="Times New Roman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1752,0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144,0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4,8</w:t>
            </w:r>
          </w:p>
        </w:tc>
      </w:tr>
      <w:tr w:rsidR="00B67D1A" w:rsidRPr="00B67D1A" w:rsidTr="00B67D1A">
        <w:trPr>
          <w:trHeight w:val="1290"/>
        </w:trPr>
        <w:tc>
          <w:tcPr>
            <w:tcW w:w="7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Жилые дома с водопол</w:t>
            </w: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ь</w:t>
            </w: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зованием из собственных источников (колодцы, арт.скважины)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213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B67D1A">
              <w:rPr>
                <w:rFonts w:eastAsia="Times New Roman" w:cs="Times New Roman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3109,8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255,6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8,5</w:t>
            </w:r>
          </w:p>
        </w:tc>
      </w:tr>
      <w:tr w:rsidR="00B67D1A" w:rsidRPr="00B67D1A" w:rsidTr="00B67D1A">
        <w:trPr>
          <w:trHeight w:val="405"/>
        </w:trPr>
        <w:tc>
          <w:tcPr>
            <w:tcW w:w="618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ВСЕГО:</w:t>
            </w:r>
          </w:p>
        </w:tc>
        <w:tc>
          <w:tcPr>
            <w:tcW w:w="7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м</w:t>
            </w: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150570,5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12375,7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412,5</w:t>
            </w:r>
          </w:p>
        </w:tc>
      </w:tr>
      <w:tr w:rsidR="00B67D1A" w:rsidRPr="00B67D1A" w:rsidTr="00B67D1A">
        <w:trPr>
          <w:trHeight w:val="975"/>
        </w:trPr>
        <w:tc>
          <w:tcPr>
            <w:tcW w:w="7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Расходы на нужды мес</w:t>
            </w: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т</w:t>
            </w: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ной промышленности и неучтенные расходы 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20%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B67D1A">
              <w:rPr>
                <w:rFonts w:eastAsia="Times New Roman" w:cs="Times New Roman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30114,1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2475,1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color w:val="000000"/>
                <w:szCs w:val="24"/>
                <w:lang w:eastAsia="ru-RU"/>
              </w:rPr>
              <w:t>82,5</w:t>
            </w:r>
          </w:p>
        </w:tc>
      </w:tr>
      <w:tr w:rsidR="00B67D1A" w:rsidRPr="00B67D1A" w:rsidTr="00B67D1A">
        <w:trPr>
          <w:trHeight w:val="405"/>
        </w:trPr>
        <w:tc>
          <w:tcPr>
            <w:tcW w:w="618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 xml:space="preserve">ИТОГО </w:t>
            </w:r>
          </w:p>
        </w:tc>
        <w:tc>
          <w:tcPr>
            <w:tcW w:w="7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м</w:t>
            </w: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180684,6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14850,8</w:t>
            </w:r>
          </w:p>
        </w:tc>
        <w:tc>
          <w:tcPr>
            <w:tcW w:w="9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D1A" w:rsidRPr="00B67D1A" w:rsidRDefault="00B67D1A" w:rsidP="00B67D1A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B67D1A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495,0</w:t>
            </w:r>
          </w:p>
        </w:tc>
      </w:tr>
    </w:tbl>
    <w:p w:rsidR="00037388" w:rsidRDefault="00037388" w:rsidP="00037388">
      <w:pPr>
        <w:pStyle w:val="e"/>
        <w:jc w:val="left"/>
      </w:pPr>
      <w:r w:rsidRPr="009563C5">
        <w:t xml:space="preserve">Распределение сточных вод </w:t>
      </w:r>
      <w:r>
        <w:t xml:space="preserve">по группам потребителей </w:t>
      </w:r>
      <w:r w:rsidRPr="009563C5">
        <w:t xml:space="preserve">представлено на рисунке </w:t>
      </w:r>
      <w:r w:rsidRPr="003A0FDA">
        <w:rPr>
          <w:b/>
          <w:i/>
        </w:rPr>
        <w:t>№2.1.1</w:t>
      </w:r>
    </w:p>
    <w:p w:rsidR="002A4857" w:rsidRDefault="006B3F0D" w:rsidP="002A4857">
      <w:pPr>
        <w:jc w:val="right"/>
        <w:rPr>
          <w:szCs w:val="28"/>
        </w:rPr>
      </w:pPr>
      <w:r w:rsidRPr="006B3F0D">
        <w:rPr>
          <w:b/>
          <w:i/>
          <w:noProof/>
          <w:szCs w:val="28"/>
          <w:lang w:eastAsia="ru-RU"/>
        </w:rPr>
        <w:lastRenderedPageBreak/>
        <w:drawing>
          <wp:inline distT="0" distB="0" distL="0" distR="0">
            <wp:extent cx="6152515" cy="3626485"/>
            <wp:effectExtent l="19050" t="0" r="63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2A4857">
        <w:rPr>
          <w:b/>
          <w:i/>
          <w:szCs w:val="28"/>
        </w:rPr>
        <w:t>р</w:t>
      </w:r>
      <w:r w:rsidR="002A4857" w:rsidRPr="002A4857">
        <w:rPr>
          <w:b/>
          <w:i/>
          <w:szCs w:val="28"/>
        </w:rPr>
        <w:t>ис. №2.1.1</w:t>
      </w:r>
    </w:p>
    <w:p w:rsidR="000A21B0" w:rsidRDefault="00D94A43" w:rsidP="00D94A43">
      <w:pPr>
        <w:pStyle w:val="20"/>
      </w:pPr>
      <w:bookmarkStart w:id="16" w:name="_Toc472340562"/>
      <w:r>
        <w:t xml:space="preserve">Оценка </w:t>
      </w:r>
      <w:r w:rsidR="000A21B0">
        <w:t>фактического притока неорганизованного стока (сточных вод, поступающих по поверхности рельефа местности) по техн</w:t>
      </w:r>
      <w:r>
        <w:t>ологическим зонам водоотведения</w:t>
      </w:r>
      <w:bookmarkEnd w:id="16"/>
    </w:p>
    <w:p w:rsidR="009F206C" w:rsidRPr="009F206C" w:rsidRDefault="009F206C" w:rsidP="009F206C">
      <w:pPr>
        <w:ind w:firstLine="709"/>
        <w:rPr>
          <w:szCs w:val="24"/>
        </w:rPr>
      </w:pPr>
      <w:r w:rsidRPr="009F206C">
        <w:rPr>
          <w:szCs w:val="24"/>
        </w:rPr>
        <w:t>Отвод поверхностных вод – одно из основных мероприятий инженерной подготовки и благоустройства поселковой территории. В естественных условиях поверхностные воды ст</w:t>
      </w:r>
      <w:r w:rsidRPr="009F206C">
        <w:rPr>
          <w:szCs w:val="24"/>
        </w:rPr>
        <w:t>е</w:t>
      </w:r>
      <w:r w:rsidRPr="009F206C">
        <w:rPr>
          <w:szCs w:val="24"/>
        </w:rPr>
        <w:t>кают по склонам и пониженным местам в открытые водоемы, затапливая на своем пути бе</w:t>
      </w:r>
      <w:r w:rsidRPr="009F206C">
        <w:rPr>
          <w:szCs w:val="24"/>
        </w:rPr>
        <w:t>с</w:t>
      </w:r>
      <w:r w:rsidRPr="009F206C">
        <w:rPr>
          <w:szCs w:val="24"/>
        </w:rPr>
        <w:t>сточные места. В поселковых условиях поверхностные воды могут привести к затоплению п</w:t>
      </w:r>
      <w:r w:rsidRPr="009F206C">
        <w:rPr>
          <w:szCs w:val="24"/>
        </w:rPr>
        <w:t>о</w:t>
      </w:r>
      <w:r w:rsidRPr="009F206C">
        <w:rPr>
          <w:szCs w:val="24"/>
        </w:rPr>
        <w:t>ниженных мест и подвальных помещений, улиц, и нарушению автомобильного и пешеходного движения, снижению несущей способности грунтов.</w:t>
      </w:r>
    </w:p>
    <w:p w:rsidR="009F206C" w:rsidRPr="009F206C" w:rsidRDefault="009F206C" w:rsidP="009F206C">
      <w:pPr>
        <w:ind w:firstLine="709"/>
        <w:rPr>
          <w:szCs w:val="24"/>
        </w:rPr>
      </w:pPr>
      <w:r w:rsidRPr="009F206C">
        <w:rPr>
          <w:szCs w:val="24"/>
        </w:rPr>
        <w:t>Организация стока поверхностных вод осуществляется комплексным решением верт</w:t>
      </w:r>
      <w:r w:rsidRPr="009F206C">
        <w:rPr>
          <w:szCs w:val="24"/>
        </w:rPr>
        <w:t>и</w:t>
      </w:r>
      <w:r w:rsidRPr="009F206C">
        <w:rPr>
          <w:szCs w:val="24"/>
        </w:rPr>
        <w:t>кальной планировки поселковых территорий со специальной системой водоотвода и является непременным элементом благоустройства территории.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szCs w:val="24"/>
        </w:rPr>
        <w:t>Схема водоотвода предполагает сток ливневых вод с территории поселка по лоткам д</w:t>
      </w:r>
      <w:r w:rsidRPr="009F206C">
        <w:rPr>
          <w:szCs w:val="24"/>
        </w:rPr>
        <w:t>о</w:t>
      </w:r>
      <w:r w:rsidRPr="009F206C">
        <w:rPr>
          <w:szCs w:val="24"/>
        </w:rPr>
        <w:t>роги, что требует обязательного устройства бордюра вдоль дороги.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szCs w:val="24"/>
        </w:rPr>
        <w:t>Выпуски поверхностных вод предусматриваются в р. Рыбная. На территории поселка выделено 2 водосборных бассейна.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szCs w:val="24"/>
        </w:rPr>
        <w:t>Расчёт ливневой канализации для застраиваемой территории ведётся по СНиП 2.04.03-85.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szCs w:val="24"/>
        </w:rPr>
        <w:t xml:space="preserve">Расходы дождевых </w:t>
      </w:r>
      <w:r w:rsidRPr="009F206C">
        <w:rPr>
          <w:i/>
          <w:szCs w:val="24"/>
        </w:rPr>
        <w:t>q</w:t>
      </w:r>
      <w:r w:rsidRPr="009F206C">
        <w:rPr>
          <w:i/>
          <w:szCs w:val="24"/>
          <w:vertAlign w:val="subscript"/>
        </w:rPr>
        <w:t>r</w:t>
      </w:r>
      <w:r w:rsidRPr="009F206C">
        <w:rPr>
          <w:szCs w:val="24"/>
        </w:rPr>
        <w:t>, л/с, следует опре</w:t>
      </w:r>
      <w:r w:rsidRPr="009F206C">
        <w:rPr>
          <w:szCs w:val="24"/>
        </w:rPr>
        <w:softHyphen/>
        <w:t>делять по методу предельных интенсивностей по формуле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b/>
          <w:position w:val="-38"/>
          <w:szCs w:val="24"/>
        </w:rPr>
        <w:object w:dxaOrig="1780" w:dyaOrig="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38.25pt" o:ole="">
            <v:imagedata r:id="rId17" o:title=""/>
          </v:shape>
          <o:OLEObject Type="Embed" ProgID="Equation.3" ShapeID="_x0000_i1025" DrawAspect="Content" ObjectID="_1560925630" r:id="rId18"/>
        </w:objec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szCs w:val="24"/>
        </w:rPr>
        <w:t xml:space="preserve">где </w:t>
      </w:r>
      <w:r w:rsidRPr="009F206C">
        <w:rPr>
          <w:i/>
          <w:szCs w:val="24"/>
          <w:lang w:val="en-US"/>
        </w:rPr>
        <w:t>z</w:t>
      </w:r>
      <w:r w:rsidRPr="009F206C">
        <w:rPr>
          <w:i/>
          <w:szCs w:val="24"/>
          <w:vertAlign w:val="subscript"/>
          <w:lang w:val="en-US"/>
        </w:rPr>
        <w:t>mid</w:t>
      </w:r>
      <w:r w:rsidRPr="009F206C">
        <w:rPr>
          <w:szCs w:val="24"/>
        </w:rPr>
        <w:t xml:space="preserve"> — среднее значение коэффициента, характеризующего поверхность бассейна стока; 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i/>
          <w:szCs w:val="24"/>
        </w:rPr>
        <w:t>А, п —</w:t>
      </w:r>
      <w:r w:rsidRPr="009F206C">
        <w:rPr>
          <w:szCs w:val="24"/>
        </w:rPr>
        <w:t xml:space="preserve"> эмпирические параметры;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i/>
          <w:szCs w:val="24"/>
          <w:lang w:val="en-US"/>
        </w:rPr>
        <w:t>F</w:t>
      </w:r>
      <w:r w:rsidRPr="009F206C">
        <w:rPr>
          <w:szCs w:val="24"/>
        </w:rPr>
        <w:t>— расчетная площадь стока, га;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i/>
          <w:szCs w:val="24"/>
        </w:rPr>
        <w:lastRenderedPageBreak/>
        <w:t>t</w:t>
      </w:r>
      <w:r w:rsidRPr="009F206C">
        <w:rPr>
          <w:i/>
          <w:szCs w:val="24"/>
          <w:vertAlign w:val="subscript"/>
        </w:rPr>
        <w:t>r</w:t>
      </w:r>
      <w:r w:rsidRPr="009F206C">
        <w:rPr>
          <w:szCs w:val="24"/>
        </w:rPr>
        <w:t xml:space="preserve"> — расчетная продолжительность дождя, равная продолжительности протекания п</w:t>
      </w:r>
      <w:r w:rsidRPr="009F206C">
        <w:rPr>
          <w:szCs w:val="24"/>
        </w:rPr>
        <w:t>о</w:t>
      </w:r>
      <w:r w:rsidRPr="009F206C">
        <w:rPr>
          <w:szCs w:val="24"/>
        </w:rPr>
        <w:t>верхностных вод по поверхности и трубам до расчетного участка, мин.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szCs w:val="24"/>
        </w:rPr>
        <w:t xml:space="preserve">Параметры </w:t>
      </w:r>
      <w:r w:rsidRPr="009F206C">
        <w:rPr>
          <w:i/>
          <w:szCs w:val="24"/>
        </w:rPr>
        <w:t>А</w:t>
      </w:r>
      <w:r w:rsidRPr="009F206C">
        <w:rPr>
          <w:szCs w:val="24"/>
        </w:rPr>
        <w:t xml:space="preserve"> и </w:t>
      </w:r>
      <w:r w:rsidRPr="009F206C">
        <w:rPr>
          <w:i/>
          <w:szCs w:val="24"/>
        </w:rPr>
        <w:t>п</w:t>
      </w:r>
      <w:r w:rsidRPr="009F206C">
        <w:rPr>
          <w:szCs w:val="24"/>
        </w:rPr>
        <w:t xml:space="preserve"> надлежит определять по результатам обработки многолетних записей самопишущих дождемеров, зарегистрированных в данном конкретном пункте. При отсутствии обработанных данных допускается параметр </w:t>
      </w:r>
      <w:r w:rsidRPr="009F206C">
        <w:rPr>
          <w:i/>
          <w:szCs w:val="24"/>
        </w:rPr>
        <w:t>А</w:t>
      </w:r>
      <w:r w:rsidRPr="009F206C">
        <w:rPr>
          <w:szCs w:val="24"/>
        </w:rPr>
        <w:t xml:space="preserve"> определять по формуле:</w:t>
      </w:r>
    </w:p>
    <w:p w:rsidR="009F206C" w:rsidRPr="009F206C" w:rsidRDefault="0093327E" w:rsidP="009F206C">
      <w:pPr>
        <w:tabs>
          <w:tab w:val="left" w:pos="4111"/>
        </w:tabs>
        <w:ind w:firstLine="709"/>
        <w:rPr>
          <w:szCs w:val="24"/>
        </w:rPr>
      </w:pPr>
      <w:r>
        <w:rPr>
          <w:noProof/>
          <w:szCs w:val="24"/>
          <w:lang w:eastAsia="ru-RU"/>
        </w:rPr>
      </w:r>
      <w:r>
        <w:rPr>
          <w:noProof/>
          <w:szCs w:val="24"/>
          <w:lang w:eastAsia="ru-RU"/>
        </w:rPr>
        <w:pict>
          <v:group id="Полотно 2" o:spid="_x0000_s1026" editas="canvas" style="width:244.5pt;height:49.15pt;mso-position-horizontal-relative:char;mso-position-vertical-relative:line" coordsize="31051,6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">
            <v:shape id="_x0000_s1027" type="#_x0000_t75" style="position:absolute;width:31051;height:6242;visibility:visible">
              <v:fill o:detectmouseclick="t"/>
              <v:path o:connecttype="none"/>
            </v:shape>
            <v:line id="Line 4" o:spid="_x0000_s1028" style="position:absolute;visibility:visible" from="9118,2444" to="12414,2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kVx8QAAADaAAAADwAAAGRycy9kb3ducmV2LnhtbESPS2vDMBCE74X+B7GF3Bo5DZjiRgkh&#10;EEgPOTh90ONibSwTa2Us+ZVfHwUCPQ4z8w2z2oy2Fj21vnKsYDFPQBAXTldcKvj+2r++g/ABWWPt&#10;mBRM5GGzfn5aYabdwDn1p1CKCGGfoQITQpNJ6QtDFv3cNcTRO7vWYoiyLaVucYhwW8u3JEmlxYrj&#10;gsGGdoaKy6mzCn6K8/U4LJvu9zOdFnl/zXf2zyg1exm3HyACjeE//GgftIIU7lfiDZD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iRXHxAAAANoAAAAPAAAAAAAAAAAA&#10;AAAAAKECAABkcnMvZG93bnJldi54bWxQSwUGAAAAAAQABAD5AAAAkgMAAAAA&#10;" strokeweight="22e-5mm"/>
            <v:line id="Line 5" o:spid="_x0000_s1029" style="position:absolute;visibility:visible" from="21818,2444" to="24453,2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WwXMMAAADaAAAADwAAAGRycy9kb3ducmV2LnhtbESPQWvCQBSE7wX/w/KE3urGClaiq4gg&#10;1EMPsSoeH9lnNph9G7JrEv313YLgcZiZb5jFqreVaKnxpWMF41ECgjh3uuRCweF3+zED4QOyxsox&#10;KbiTh9Vy8LbAVLuOM2r3oRARwj5FBSaEOpXS54Ys+pGriaN3cY3FEGVTSN1gF+G2kp9JMpUWS44L&#10;BmvaGMqv+5tVcMwvj59uUt9Ou+l9nLWPbGPPRqn3Yb+egwjUh1f42f7WCr7g/0q8A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FsFzDAAAA2gAAAA8AAAAAAAAAAAAA&#10;AAAAoQIAAGRycy9kb3ducmV2LnhtbFBLBQYAAAAABAAEAPkAAACRAwAAAAA=&#10;" strokeweight="22e-5mm"/>
            <v:rect id="Rectangle 6" o:spid="_x0000_s1030" style="position:absolute;left:30162;top:1625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I9b4A&#10;AADbAAAADwAAAGRycy9kb3ducmV2LnhtbERP24rCMBB9F/Yfwiz4ZtNVE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kiPW+AAAA2wAAAA8AAAAAAAAAAAAAAAAAmAIAAGRycy9kb3ducmV2&#10;LnhtbFBLBQYAAAAABAAEAPUAAACDAwAAAAA=&#10;" filled="f" stroked="f">
              <v:textbox style="mso-fit-shape-to-text:t" inset="0,0,0,0">
                <w:txbxContent>
                  <w:p w:rsidR="00B7017A" w:rsidRDefault="00B7017A" w:rsidP="009F206C"/>
                </w:txbxContent>
              </v:textbox>
            </v:rect>
            <v:rect id="Rectangle 7" o:spid="_x0000_s1031" style="position:absolute;left:27946;top:1625;width:22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Qgb4A&#10;AADbAAAADwAAAGRycy9kb3ducmV2LnhtbERP24rCMBB9F/Yfwiz4ZtMVEa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NEIG+AAAA2wAAAA8AAAAAAAAAAAAAAAAAmAIAAGRycy9kb3ducmV2&#10;LnhtbFBLBQYAAAAABAAEAPUAAACDAwAAAAA=&#10;" filled="f" stroked="f">
              <v:textbox style="mso-fit-shape-to-text:t" inset="0,0,0,0">
                <w:txbxContent>
                  <w:p w:rsidR="00B7017A" w:rsidRPr="00004DC3" w:rsidRDefault="00B7017A" w:rsidP="009F206C">
                    <w:r>
                      <w:rPr>
                        <w:color w:val="000000"/>
                      </w:rPr>
                      <w:t>384</w:t>
                    </w:r>
                  </w:p>
                </w:txbxContent>
              </v:textbox>
            </v:rect>
            <v:rect id="Rectangle 8" o:spid="_x0000_s1032" style="position:absolute;left:23120;top:2616;width:1530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1Gr4A&#10;AADbAAAADwAAAGRycy9kb3ducmV2LnhtbERP24rCMBB9F/Yfwiz4ZtMVF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BtRq+AAAA2wAAAA8AAAAAAAAAAAAAAAAAmAIAAGRycy9kb3ducmV2&#10;LnhtbFBLBQYAAAAABAAEAPUAAACD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color w:val="000000"/>
                        <w:lang w:val="en-US"/>
                      </w:rPr>
                      <w:t>90</w:t>
                    </w:r>
                  </w:p>
                </w:txbxContent>
              </v:textbox>
            </v:rect>
            <v:rect id="Rectangle 9" o:spid="_x0000_s1033" style="position:absolute;left:21767;top:2616;width:769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rbb4A&#10;AADbAAAADwAAAGRycy9kb3ducmV2LnhtbERPzYrCMBC+C/sOYYS9aaoHkWoUEQp12YvVBxia6Q8m&#10;k5JkbX37zcKCt/n4fmd/nKwRT/Khd6xgtcxAENdO99wquN+KxRZEiMgajWNS8KIAx8PHbI+5diNf&#10;6VnFVqQQDjkq6GIccilD3ZHFsHQDceIa5y3GBH0rtccxhVsj11m2kRZ7Tg0dDnTuqH5UP1aBvFXF&#10;uK2Mz9zXuvk2l/LakFPqcz6ddiAiTfEt/neXOs3fwN8v6QB5+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TK22+AAAA2wAAAA8AAAAAAAAAAAAAAAAAmAIAAGRycy9kb3ducmV2&#10;LnhtbFBLBQYAAAAABAAEAPUAAACD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color w:val="000000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10" o:spid="_x0000_s1034" style="position:absolute;left:23437;top:831;width:1531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O9r4A&#10;AADbAAAADwAAAGRycy9kb3ducmV2LnhtbERPzYrCMBC+C/sOYRa82XQ9qFSjyILgyl6sPsDQTH8w&#10;mZQka+vbG2HB23x8v7PZjdaIO/nQOVbwleUgiCunO24UXC+H2QpEiMgajWNS8KAAu+3HZIOFdgOf&#10;6V7GRqQQDgUqaGPsCylD1ZLFkLmeOHG18xZjgr6R2uOQwq2R8zxfSIsdp4YWe/puqbqVf1aBvJSH&#10;YVUan7vTvP41P8dzTU6p6ee4X4OINMa3+N991Gn+El6/p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fjva+AAAA2wAAAA8AAAAAAAAAAAAAAAAAmAIAAGRycy9kb3ducmV2&#10;LnhtbFBLBQYAAAAABAAEAPUAAACDAwAAAAA=&#10;" filled="f" stroked="f">
              <v:textbox style="mso-fit-shape-to-text:t" inset="0,0,0,0">
                <w:txbxContent>
                  <w:p w:rsidR="00B7017A" w:rsidRPr="00004DC3" w:rsidRDefault="00B7017A" w:rsidP="009F206C">
                    <w:r>
                      <w:rPr>
                        <w:color w:val="000000"/>
                        <w:lang w:val="en-US"/>
                      </w:rPr>
                      <w:t>1</w:t>
                    </w:r>
                    <w:r>
                      <w:rPr>
                        <w:color w:val="000000"/>
                      </w:rPr>
                      <w:t>0</w:t>
                    </w:r>
                  </w:p>
                </w:txbxContent>
              </v:textbox>
            </v:rect>
            <v:rect id="Rectangle 11" o:spid="_x0000_s1035" style="position:absolute;left:22193;top:831;width:768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ahM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Aiu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GoTBAAAA2wAAAA8AAAAAAAAAAAAAAAAAmAIAAGRycy9kb3du&#10;cmV2LnhtbFBLBQYAAAAABAAEAPUAAACG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color w:val="000000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12" o:spid="_x0000_s1036" style="position:absolute;left:20002;top:1625;width:768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color w:val="000000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13" o:spid="_x0000_s1037" style="position:absolute;left:17081;top:1625;width:1530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P7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9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a3D++AAAA2wAAAA8AAAAAAAAAAAAAAAAAmAIAAGRycy9kb3ducmV2&#10;LnhtbFBLBQYAAAAABAAEAPUAAACD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color w:val="000000"/>
                        <w:lang w:val="en-US"/>
                      </w:rPr>
                      <w:t>20</w:t>
                    </w:r>
                  </w:p>
                </w:txbxContent>
              </v:textbox>
            </v:rect>
            <v:rect id="Rectangle 14" o:spid="_x0000_s1038" style="position:absolute;left:15062;top:1625;width:1530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<v:textbox style="mso-fit-shape-to-text:t" inset="0,0,0,0">
                <w:txbxContent>
                  <w:p w:rsidR="00B7017A" w:rsidRPr="00004DC3" w:rsidRDefault="00B7017A" w:rsidP="009F206C">
                    <w:r>
                      <w:rPr>
                        <w:color w:val="000000"/>
                      </w:rPr>
                      <w:t>64</w:t>
                    </w:r>
                  </w:p>
                </w:txbxContent>
              </v:textbox>
            </v:rect>
            <v:rect id="Rectangle 15" o:spid="_x0000_s1039" style="position:absolute;left:9067;top:2616;width:769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n08EA&#10;AADbAAAADwAAAGRycy9kb3ducmV2LnhtbESP3YrCMBSE7wXfIRxh72y6vVikGkUWBHfxxuoDHJrT&#10;H0xOSpK13bc3guDlMDPfMJvdZI24kw+9YwWfWQ6CuHa651bB9XJYrkCEiKzROCYF/xRgt53PNlhq&#10;N/KZ7lVsRYJwKFFBF+NQShnqjiyGzA3EyWuctxiT9K3UHscEt0YWef4lLfacFjoc6Luj+lb9WQXy&#10;Uh3GVWV87n6L5mR+jueGnFIfi2m/BhFpiu/wq33UCooCnl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59PBAAAA2wAAAA8AAAAAAAAAAAAAAAAAmAIAAGRycy9kb3du&#10;cmV2LnhtbFBLBQYAAAAABAAEAPUAAACG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color w:val="000000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16" o:spid="_x0000_s1040" style="position:absolute;left:9664;top:831;width:769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CSM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QkjBAAAA2wAAAA8AAAAAAAAAAAAAAAAAmAIAAGRycy9kb3du&#10;cmV2LnhtbFBLBQYAAAAABAAEAPUAAACG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color w:val="000000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17" o:spid="_x0000_s1041" style="position:absolute;left:7302;top:1625;width:768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aPM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2jzBAAAA2wAAAA8AAAAAAAAAAAAAAAAAmAIAAGRycy9kb3du&#10;cmV2LnhtbFBLBQYAAAAABAAEAPUAAACG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color w:val="000000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18" o:spid="_x0000_s1042" style="position:absolute;left:4921;top:1625;width:1530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/p8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tf6fBAAAA2wAAAA8AAAAAAAAAAAAAAAAAmAIAAGRycy9kb3du&#10;cmV2LnhtbFBLBQYAAAAABAAEAPUAAACG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color w:val="000000"/>
                        <w:lang w:val="en-US"/>
                      </w:rPr>
                      <w:t>20</w:t>
                    </w:r>
                  </w:p>
                </w:txbxContent>
              </v:textbox>
            </v:rect>
            <v:rect id="Rectangle 19" o:spid="_x0000_s1043" style="position:absolute;left:25666;top:393;width:769;height:87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h0M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/g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/h0MAAAADbAAAADwAAAAAAAAAAAAAAAACYAgAAZHJzL2Rvd25y&#10;ZXYueG1sUEsFBgAAAAAEAAQA9QAAAIUDAAAAAA=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color w:val="000000"/>
                        <w:sz w:val="12"/>
                        <w:szCs w:val="12"/>
                        <w:lang w:val="en-US"/>
                      </w:rPr>
                      <w:t>54</w:t>
                    </w:r>
                  </w:p>
                </w:txbxContent>
              </v:textbox>
            </v:rect>
            <v:rect id="Rectangle 20" o:spid="_x0000_s1044" style="position:absolute;left:25444;top:393;width:197;height:87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ES8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kn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zREvBAAAA2wAAAA8AAAAAAAAAAAAAAAAAmAIAAGRycy9kb3du&#10;cmV2LnhtbFBLBQYAAAAABAAEAPUAAACG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color w:val="000000"/>
                        <w:sz w:val="12"/>
                        <w:szCs w:val="12"/>
                        <w:lang w:val="en-US"/>
                      </w:rPr>
                      <w:t>,</w:t>
                    </w:r>
                  </w:p>
                </w:txbxContent>
              </v:textbox>
            </v:rect>
            <v:rect id="Rectangle 21" o:spid="_x0000_s1045" style="position:absolute;left:25101;top:393;width:387;height:87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QOb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s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s0Dm+AAAA2wAAAA8AAAAAAAAAAAAAAAAAmAIAAGRycy9kb3ducmV2&#10;LnhtbFBLBQYAAAAABAAEAPUAAACD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color w:val="000000"/>
                        <w:sz w:val="12"/>
                        <w:szCs w:val="12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22" o:spid="_x0000_s1046" style="position:absolute;left:18986;top:1524;width:387;height:87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1osEA&#10;AADb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vIV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gdaLBAAAA2wAAAA8AAAAAAAAAAAAAAAAAmAIAAGRycy9kb3du&#10;cmV2LnhtbFBLBQYAAAAABAAEAPUAAACG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color w:val="000000"/>
                        <w:sz w:val="12"/>
                        <w:szCs w:val="12"/>
                        <w:lang w:val="en-US"/>
                      </w:rPr>
                      <w:t>6</w:t>
                    </w:r>
                  </w:p>
                </w:txbxContent>
              </v:textbox>
            </v:rect>
            <v:rect id="Rectangle 23" o:spid="_x0000_s1047" style="position:absolute;left:18796;top:1524;width:196;height:87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K4r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g0rivwAAANsAAAAPAAAAAAAAAAAAAAAAAJgCAABkcnMvZG93bnJl&#10;di54bWxQSwUGAAAAAAQABAD1AAAAhAMAAAAA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color w:val="000000"/>
                        <w:sz w:val="12"/>
                        <w:szCs w:val="12"/>
                        <w:lang w:val="en-US"/>
                      </w:rPr>
                      <w:t>.</w:t>
                    </w:r>
                  </w:p>
                </w:txbxContent>
              </v:textbox>
            </v:rect>
            <v:rect id="Rectangle 24" o:spid="_x0000_s1048" style="position:absolute;left:18421;top:1524;width:387;height:87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/vecAA&#10;AADbAAAADwAAAGRycy9kb3ducmV2LnhtbESPzYoCMRCE7wu+Q2jB25rRhU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/vecAAAADbAAAADwAAAAAAAAAAAAAAAACYAgAAZHJzL2Rvd25y&#10;ZXYueG1sUEsFBgAAAAAEAAQA9QAAAIUDAAAAAA=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color w:val="000000"/>
                        <w:sz w:val="12"/>
                        <w:szCs w:val="12"/>
                        <w:lang w:val="en-US"/>
                      </w:rPr>
                      <w:t>0</w:t>
                    </w:r>
                  </w:p>
                </w:txbxContent>
              </v:textbox>
            </v:rect>
            <v:rect id="Rectangle 25" o:spid="_x0000_s1049" style="position:absolute;left:3409;top:2781;width:769;height:87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xDs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dcQ7BAAAA2wAAAA8AAAAAAAAAAAAAAAAAmAIAAGRycy9kb3du&#10;cmV2LnhtbFBLBQYAAAAABAAEAPUAAACG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color w:val="000000"/>
                        <w:sz w:val="12"/>
                        <w:szCs w:val="12"/>
                        <w:lang w:val="en-US"/>
                      </w:rPr>
                      <w:t>20</w:t>
                    </w:r>
                  </w:p>
                </w:txbxContent>
              </v:textbox>
            </v:rect>
            <v:rect id="Rectangle 26" o:spid="_x0000_s1050" style="position:absolute;left:26898;top:1479;width:838;height:18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HUlcAA&#10;AADbAAAADwAAAGRycy9kb3ducmV2LnhtbESPzYoCMRCE7wu+Q2jB25pRYZ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1HUlcAAAADbAAAADwAAAAAAAAAAAAAAAACYAgAAZHJzL2Rvd25y&#10;ZXYueG1sUEsFBgAAAAAEAAQA9QAAAIUDAAAAAA=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</w:t>
                    </w:r>
                  </w:p>
                </w:txbxContent>
              </v:textbox>
            </v:rect>
            <v:rect id="Rectangle 27" o:spid="_x0000_s1051" style="position:absolute;left:24612;top:1943;width:591;height:18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M4c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4TOHBAAAA2wAAAA8AAAAAAAAAAAAAAAAAmAIAAGRycy9kb3du&#10;cmV2LnhtbFBLBQYAAAAABAAEAPUAAACG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</w:t>
                    </w:r>
                  </w:p>
                </w:txbxContent>
              </v:textbox>
            </v:rect>
            <v:rect id="Rectangle 28" o:spid="_x0000_s1052" style="position:absolute;left:24612;top:1460;width:591;height:18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pes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06XrBAAAA2wAAAA8AAAAAAAAAAAAAAAAAmAIAAGRycy9kb3du&#10;cmV2LnhtbFBLBQYAAAAABAAEAPUAAACG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</w:t>
                    </w:r>
                  </w:p>
                </w:txbxContent>
              </v:textbox>
            </v:rect>
            <v:rect id="Rectangle 29" o:spid="_x0000_s1053" style="position:absolute;left:24612;top:2755;width:591;height:18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Z3Dc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Z3DcAAAADbAAAADwAAAAAAAAAAAAAAAACYAgAAZHJzL2Rvd25y&#10;ZXYueG1sUEsFBgAAAAAEAAQA9QAAAIUDAAAAAA=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</w:t>
                    </w:r>
                  </w:p>
                </w:txbxContent>
              </v:textbox>
            </v:rect>
            <v:rect id="Rectangle 30" o:spid="_x0000_s1054" style="position:absolute;left:24612;top:641;width:591;height:18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SlsEA&#10;AADbAAAADwAAAGRycy9kb3ducmV2LnhtbESPzYoCMRCE74LvEFrwphkV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q0pbBAAAA2wAAAA8AAAAAAAAAAAAAAAAAmAIAAGRycy9kb3du&#10;cmV2LnhtbFBLBQYAAAAABAAEAPUAAACG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</w:t>
                    </w:r>
                  </w:p>
                </w:txbxContent>
              </v:textbox>
            </v:rect>
            <v:rect id="Rectangle 31" o:spid="_x0000_s1055" style="position:absolute;left:19500;top:1943;width:591;height:18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VG5L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9UbkvwAAANsAAAAPAAAAAAAAAAAAAAAAAJgCAABkcnMvZG93bnJl&#10;di54bWxQSwUGAAAAAAQABAD1AAAAhAMAAAAA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</w:t>
                    </w:r>
                  </w:p>
                </w:txbxContent>
              </v:textbox>
            </v:rect>
            <v:rect id="Rectangle 32" o:spid="_x0000_s1056" style="position:absolute;left:19500;top:1460;width:591;height:18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jf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543/BAAAA2wAAAA8AAAAAAAAAAAAAAAAAmAIAAGRycy9kb3du&#10;cmV2LnhtbFBLBQYAAAAABAAEAPUAAACG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</w:t>
                    </w:r>
                  </w:p>
                </w:txbxContent>
              </v:textbox>
            </v:rect>
            <v:rect id="Rectangle 33" o:spid="_x0000_s1057" style="position:absolute;left:19500;top:2755;width:591;height:18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5n7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hTmfvwAAANsAAAAPAAAAAAAAAAAAAAAAAJgCAABkcnMvZG93bnJl&#10;di54bWxQSwUGAAAAAAQABAD1AAAAhAMAAAAA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</w:t>
                    </w:r>
                  </w:p>
                </w:txbxContent>
              </v:textbox>
            </v:rect>
            <v:rect id="Rectangle 34" o:spid="_x0000_s1058" style="position:absolute;left:19500;top:641;width:591;height:18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cBMAA&#10;AADbAAAADwAAAGRycy9kb3ducmV2LnhtbESPzYoCMRCE7wu+Q2jB25pRlk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mcBMAAAADbAAAADwAAAAAAAAAAAAAAAACYAgAAZHJzL2Rvd25y&#10;ZXYueG1sUEsFBgAAAAAEAAQA9QAAAIUDAAAAAA=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</w:t>
                    </w:r>
                  </w:p>
                </w:txbxContent>
              </v:textbox>
            </v:rect>
            <v:rect id="Rectangle 35" o:spid="_x0000_s1059" style="position:absolute;left:20802;top:1479;width:838;height:18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Cc8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bAnPBAAAA2wAAAA8AAAAAAAAAAAAAAAAAmAIAAGRycy9kb3du&#10;cmV2LnhtbFBLBQYAAAAABAAEAPUAAACG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</w:t>
                    </w:r>
                  </w:p>
                </w:txbxContent>
              </v:textbox>
            </v:rect>
            <v:rect id="Rectangle 36" o:spid="_x0000_s1060" style="position:absolute;left:16541;top:1479;width:388;height:18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n6M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Xp+jBAAAA2wAAAA8AAAAAAAAAAAAAAAAAmAIAAGRycy9kb3du&#10;cmV2LnhtbFBLBQYAAAAABAAEAPUAAACG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</w:t>
                    </w:r>
                  </w:p>
                </w:txbxContent>
              </v:textbox>
            </v:rect>
            <v:rect id="Rectangle 37" o:spid="_x0000_s1061" style="position:absolute;left:14033;top:1479;width:838;height:18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/nMAA&#10;AADbAAAADwAAAGRycy9kb3ducmV2LnhtbESPzYoCMRCE7wu+Q2jB25pRZ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4/nMAAAADbAAAADwAAAAAAAAAAAAAAAACYAgAAZHJzL2Rvd25y&#10;ZXYueG1sUEsFBgAAAAAEAAQA9QAAAIUDAAAAAA=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</w:t>
                    </w:r>
                  </w:p>
                </w:txbxContent>
              </v:textbox>
            </v:rect>
            <v:rect id="Rectangle 38" o:spid="_x0000_s1062" style="position:absolute;left:12573;top:2152;width:590;height:18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aB8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ymgfBAAAA2wAAAA8AAAAAAAAAAAAAAAAAmAIAAGRycy9kb3du&#10;cmV2LnhtbFBLBQYAAAAABAAEAPUAAACG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</w:t>
                    </w:r>
                  </w:p>
                </w:txbxContent>
              </v:textbox>
            </v:rect>
            <v:rect id="Rectangle 39" o:spid="_x0000_s1063" style="position:absolute;left:12573;top:1250;width:590;height:18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Ec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AEcMAAAADbAAAADwAAAAAAAAAAAAAAAACYAgAAZHJzL2Rvd25y&#10;ZXYueG1sUEsFBgAAAAAEAAQA9QAAAIUDAAAAAA=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</w:t>
                    </w:r>
                  </w:p>
                </w:txbxContent>
              </v:textbox>
            </v:rect>
            <v:rect id="Rectangle 40" o:spid="_x0000_s1064" style="position:absolute;left:12573;top:2965;width:590;height:18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h68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soevBAAAA2wAAAA8AAAAAAAAAAAAAAAAAmAIAAGRycy9kb3du&#10;cmV2LnhtbFBLBQYAAAAABAAEAPUAAACG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</w:t>
                    </w:r>
                  </w:p>
                </w:txbxContent>
              </v:textbox>
            </v:rect>
            <v:rect id="Rectangle 41" o:spid="_x0000_s1065" style="position:absolute;left:12573;top:438;width:590;height:18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1mb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8zWZvwAAANsAAAAPAAAAAAAAAAAAAAAAAJgCAABkcnMvZG93bnJl&#10;di54bWxQSwUGAAAAAAQABAD1AAAAhAMAAAAA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</w:t>
                    </w:r>
                  </w:p>
                </w:txbxContent>
              </v:textbox>
            </v:rect>
            <v:rect id="Rectangle 42" o:spid="_x0000_s1066" style="position:absolute;left:6794;top:2152;width:591;height:18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QAs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/kALBAAAA2wAAAA8AAAAAAAAAAAAAAAAAmAIAAGRycy9kb3du&#10;cmV2LnhtbFBLBQYAAAAABAAEAPUAAACG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</w:t>
                    </w:r>
                  </w:p>
                </w:txbxContent>
              </v:textbox>
            </v:rect>
            <v:rect id="Rectangle 43" o:spid="_x0000_s1067" style="position:absolute;left:6794;top:1250;width:591;height:18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Qr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K9CvwAAANsAAAAPAAAAAAAAAAAAAAAAAJgCAABkcnMvZG93bnJl&#10;di54bWxQSwUGAAAAAAQABAD1AAAAhAMAAAAA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</w:t>
                    </w:r>
                  </w:p>
                </w:txbxContent>
              </v:textbox>
            </v:rect>
            <v:rect id="Rectangle 44" o:spid="_x0000_s1068" style="position:absolute;left:6794;top:2965;width:591;height:18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2cAA&#10;AADbAAAADwAAAGRycy9kb3ducmV2LnhtbESPzYoCMRCE7wu+Q2jB25pR2E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AK2cAAAADbAAAADwAAAAAAAAAAAAAAAACYAgAAZHJzL2Rvd25y&#10;ZXYueG1sUEsFBgAAAAAEAAQA9QAAAIUDAAAAAA=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</w:t>
                    </w:r>
                  </w:p>
                </w:txbxContent>
              </v:textbox>
            </v:rect>
            <v:rect id="Rectangle 45" o:spid="_x0000_s1069" style="position:absolute;left:6794;top:438;width:591;height:18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rs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ClK7BAAAA2wAAAA8AAAAAAAAAAAAAAAAAmAIAAGRycy9kb3du&#10;cmV2LnhtbFBLBQYAAAAABAAEAPUAAACG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</w:t>
                    </w:r>
                  </w:p>
                </w:txbxContent>
              </v:textbox>
            </v:rect>
            <v:rect id="Rectangle 46" o:spid="_x0000_s1070" style="position:absolute;left:8096;top:1479;width:838;height:18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xNc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OMTXBAAAA2wAAAA8AAAAAAAAAAAAAAAAAmAIAAGRycy9kb3du&#10;cmV2LnhtbFBLBQYAAAAABAAEAPUAAACG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</w:t>
                    </w:r>
                  </w:p>
                </w:txbxContent>
              </v:textbox>
            </v:rect>
            <v:rect id="Rectangle 47" o:spid="_x0000_s1071" style="position:absolute;left:4381;top:1479;width:387;height:18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pQc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nqUHBAAAA2wAAAA8AAAAAAAAAAAAAAAAAmAIAAGRycy9kb3du&#10;cmV2LnhtbFBLBQYAAAAABAAEAPUAAACG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</w:t>
                    </w:r>
                  </w:p>
                </w:txbxContent>
              </v:textbox>
            </v:rect>
            <v:rect id="Rectangle 48" o:spid="_x0000_s1072" style="position:absolute;left:1384;top:1479;width:838;height:18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M2sAA&#10;AADbAAAADwAAAGRycy9kb3ducmV2LnhtbESPzYoCMRCE7wu+Q2jB25pRc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sM2sAAAADbAAAADwAAAAAAAAAAAAAAAACYAgAAZHJzL2Rvd25y&#10;ZXYueG1sUEsFBgAAAAAEAAQA9QAAAIUDAAAAAA=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</w:t>
                    </w:r>
                  </w:p>
                </w:txbxContent>
              </v:textbox>
            </v:rect>
            <v:rect id="Rectangle 49" o:spid="_x0000_s1073" style="position:absolute;left:22390;top:2616;width:787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Src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mSrcAAAADbAAAADwAAAAAAAAAAAAAAAACYAgAAZHJzL2Rvd25y&#10;ZXYueG1sUEsFBgAAAAAEAAQA9QAAAIUDAAAAAA=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i/>
                        <w:iCs/>
                        <w:color w:val="000000"/>
                        <w:lang w:val="en-US"/>
                      </w:rPr>
                      <w:t>g</w:t>
                    </w:r>
                  </w:p>
                </w:txbxContent>
              </v:textbox>
            </v:rect>
            <v:rect id="Rectangle 50" o:spid="_x0000_s1074" style="position:absolute;left:22815;top:831;width:787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3N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1NzbBAAAA2wAAAA8AAAAAAAAAAAAAAAAAmAIAAGRycy9kb3du&#10;cmV2LnhtbFBLBQYAAAAABAAEAPUAAACG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i/>
                        <w:iCs/>
                        <w:color w:val="000000"/>
                        <w:lang w:val="en-US"/>
                      </w:rPr>
                      <w:t>g</w:t>
                    </w:r>
                  </w:p>
                </w:txbxContent>
              </v:textbox>
            </v:rect>
            <v:rect id="Rectangle 51" o:spid="_x0000_s1075" style="position:absolute;left:9690;top:2616;width:787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jRL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KqNEvwAAANsAAAAPAAAAAAAAAAAAAAAAAJgCAABkcnMvZG93bnJl&#10;di54bWxQSwUGAAAAAAQABAD1AAAAhAMAAAAA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i/>
                        <w:iCs/>
                        <w:color w:val="000000"/>
                        <w:lang w:val="en-US"/>
                      </w:rPr>
                      <w:t>g</w:t>
                    </w:r>
                  </w:p>
                </w:txbxContent>
              </v:textbox>
            </v:rect>
            <v:rect id="Rectangle 52" o:spid="_x0000_s1076" style="position:absolute;left:10293;top:831;width:169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G38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t/BAAAA2wAAAA8AAAAAAAAAAAAAAAAAmAIAAGRycy9kb3du&#10;cmV2LnhtbFBLBQYAAAAABAAEAPUAAACG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i/>
                        <w:iCs/>
                        <w:color w:val="000000"/>
                        <w:lang w:val="en-US"/>
                      </w:rPr>
                      <w:t>gP</w:t>
                    </w:r>
                  </w:p>
                </w:txbxContent>
              </v:textbox>
            </v:rect>
            <v:rect id="Rectangle 53" o:spid="_x0000_s1077" style="position:absolute;left:298;top:1625;width:933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/7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q1P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Bl/70AAADbAAAADwAAAAAAAAAAAAAAAACYAgAAZHJzL2Rvd25yZXYu&#10;eG1sUEsFBgAAAAAEAAQA9QAAAIIDAAAAAA=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i/>
                        <w:iCs/>
                        <w:color w:val="000000"/>
                        <w:lang w:val="en-US"/>
                      </w:rPr>
                      <w:t>A</w:t>
                    </w:r>
                  </w:p>
                </w:txbxContent>
              </v:textbox>
            </v:rect>
            <v:rect id="Rectangle 54" o:spid="_x0000_s1078" style="position:absolute;left:10610;top:2451;width:1378;height:219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AZMEA&#10;AADbAAAADwAAAGRycy9kb3ducmV2LnhtbESP3YrCMBSE7xf2HcJZ8G5N64VINYosFFS8se4DHJrT&#10;H0xOSpK19e2NIOzlMDPfMJvdZI24kw+9YwX5PANBXDvdc6vg91p+r0CEiKzROCYFDwqw235+bLDQ&#10;buQL3avYigThUKCCLsahkDLUHVkMczcQJ69x3mJM0rdSexwT3Bq5yLKltNhzWuhwoJ+O6lv1ZxXI&#10;a1WOq8r4zJ0WzdkcD5eGnFKzr2m/BhFpiv/hd/ugFSxzeH1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8wGTBAAAA2wAAAA8AAAAAAAAAAAAAAAAAmAIAAGRycy9kb3du&#10;cmV2LnhtbFBLBQYAAAAABAAEAPUAAACGAwAAAAA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i/>
                        <w:iCs/>
                        <w:color w:val="000000"/>
                        <w:sz w:val="30"/>
                        <w:szCs w:val="30"/>
                        <w:lang w:val="en-US"/>
                      </w:rPr>
                      <w:t>m</w:t>
                    </w:r>
                  </w:p>
                </w:txbxContent>
              </v:textbox>
            </v:rect>
            <v:rect id="Rectangle 55" o:spid="_x0000_s1079" style="position:absolute;left:2419;top:1270;width:959;height:219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eE8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sMrh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5eE8AAAADbAAAADwAAAAAAAAAAAAAAAACYAgAAZHJzL2Rvd25y&#10;ZXYueG1sUEsFBgAAAAAEAAQA9QAAAIUDAAAAAA=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i/>
                        <w:iCs/>
                        <w:color w:val="000000"/>
                        <w:sz w:val="30"/>
                        <w:szCs w:val="30"/>
                        <w:lang w:val="en-US"/>
                      </w:rPr>
                      <w:t>q</w:t>
                    </w:r>
                  </w:p>
                </w:txbxContent>
              </v:textbox>
            </v:rect>
            <v:rect id="Rectangle 56" o:spid="_x0000_s1080" style="position:absolute;left:12001;top:3575;width:311;height:87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7iM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L7iMAAAADbAAAADwAAAAAAAAAAAAAAAACYAgAAZHJzL2Rvd25y&#10;ZXYueG1sUEsFBgAAAAAEAAQA9QAAAIUDAAAAAA=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i/>
                        <w:iCs/>
                        <w:color w:val="000000"/>
                        <w:sz w:val="12"/>
                        <w:szCs w:val="12"/>
                        <w:lang w:val="en-US"/>
                      </w:rPr>
                      <w:t>r</w:t>
                    </w:r>
                  </w:p>
                </w:txbxContent>
              </v:textbox>
            </v:rect>
            <v:rect id="Rectangle 57" o:spid="_x0000_s1081" style="position:absolute;left:6273;top:1524;width:388;height:87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j/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tj/MAAAADbAAAADwAAAAAAAAAAAAAAAACYAgAAZHJzL2Rvd25y&#10;ZXYueG1sUEsFBgAAAAAEAAQA9QAAAIUDAAAAAA=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i/>
                        <w:iCs/>
                        <w:color w:val="000000"/>
                        <w:sz w:val="12"/>
                        <w:szCs w:val="12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58" o:spid="_x0000_s1082" style="position:absolute;left:13106;top:102;width:318;height:93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GZ8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fGZ8AAAADbAAAADwAAAAAAAAAAAAAAAACYAgAAZHJzL2Rvd25y&#10;ZXYueG1sUEsFBgAAAAAEAAQA9QAAAIUDAAAAAA==&#10;" filled="f" stroked="f">
              <v:textbox style="mso-fit-shape-to-text:t" inset="0,0,0,0">
                <w:txbxContent>
                  <w:p w:rsidR="00B7017A" w:rsidRDefault="00B7017A" w:rsidP="009F206C">
                    <w:r>
                      <w:rPr>
                        <w:rFonts w:ascii="Symbol" w:hAnsi="Symbol" w:cs="Symbol"/>
                        <w:i/>
                        <w:iCs/>
                        <w:color w:val="000000"/>
                        <w:sz w:val="12"/>
                        <w:szCs w:val="12"/>
                        <w:lang w:val="en-US"/>
                      </w:rPr>
                      <w:t>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szCs w:val="24"/>
        </w:rPr>
        <w:t xml:space="preserve">где </w:t>
      </w:r>
      <w:r w:rsidRPr="009F206C">
        <w:rPr>
          <w:i/>
          <w:szCs w:val="24"/>
          <w:lang w:val="en-US"/>
        </w:rPr>
        <w:t>q</w:t>
      </w:r>
      <w:r w:rsidRPr="009F206C">
        <w:rPr>
          <w:szCs w:val="24"/>
          <w:vertAlign w:val="subscript"/>
        </w:rPr>
        <w:t>20</w:t>
      </w:r>
      <w:r w:rsidRPr="009F206C">
        <w:rPr>
          <w:i/>
          <w:szCs w:val="24"/>
        </w:rPr>
        <w:t xml:space="preserve"> —</w:t>
      </w:r>
      <w:r w:rsidRPr="009F206C">
        <w:rPr>
          <w:szCs w:val="24"/>
        </w:rPr>
        <w:t xml:space="preserve"> интенсивность дождя, л/с на </w:t>
      </w:r>
      <w:smartTag w:uri="urn:schemas-microsoft-com:office:smarttags" w:element="metricconverter">
        <w:smartTagPr>
          <w:attr w:name="ProductID" w:val="1 га"/>
        </w:smartTagPr>
        <w:r w:rsidRPr="009F206C">
          <w:rPr>
            <w:szCs w:val="24"/>
          </w:rPr>
          <w:t>1 га</w:t>
        </w:r>
      </w:smartTag>
      <w:r w:rsidRPr="009F206C">
        <w:rPr>
          <w:szCs w:val="24"/>
        </w:rPr>
        <w:t xml:space="preserve">, для данной местности продолжительностью 20 мин при </w:t>
      </w:r>
      <w:r w:rsidRPr="009F206C">
        <w:rPr>
          <w:i/>
          <w:szCs w:val="24"/>
        </w:rPr>
        <w:t>Р =</w:t>
      </w:r>
      <w:r w:rsidRPr="009F206C">
        <w:rPr>
          <w:szCs w:val="24"/>
        </w:rPr>
        <w:t xml:space="preserve"> 1 год;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i/>
          <w:szCs w:val="24"/>
          <w:lang w:val="en-US"/>
        </w:rPr>
        <w:t>q</w:t>
      </w:r>
      <w:r w:rsidRPr="009F206C">
        <w:rPr>
          <w:szCs w:val="24"/>
          <w:vertAlign w:val="subscript"/>
        </w:rPr>
        <w:t>20</w:t>
      </w:r>
      <w:r w:rsidRPr="009F206C">
        <w:rPr>
          <w:i/>
          <w:szCs w:val="24"/>
        </w:rPr>
        <w:t xml:space="preserve"> =64;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i/>
          <w:szCs w:val="24"/>
        </w:rPr>
        <w:t>п</w:t>
      </w:r>
      <w:r w:rsidRPr="009F206C">
        <w:rPr>
          <w:szCs w:val="24"/>
        </w:rPr>
        <w:t xml:space="preserve"> — показатель степени; </w:t>
      </w:r>
      <w:r w:rsidRPr="009F206C">
        <w:rPr>
          <w:szCs w:val="24"/>
          <w:lang w:val="en-US"/>
        </w:rPr>
        <w:t>n</w:t>
      </w:r>
      <w:r w:rsidRPr="009F206C">
        <w:rPr>
          <w:szCs w:val="24"/>
        </w:rPr>
        <w:t>=0,6;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i/>
          <w:szCs w:val="24"/>
        </w:rPr>
        <w:t>т</w:t>
      </w:r>
      <w:r w:rsidRPr="009F206C">
        <w:rPr>
          <w:i/>
          <w:szCs w:val="24"/>
          <w:vertAlign w:val="subscript"/>
          <w:lang w:val="en-US"/>
        </w:rPr>
        <w:t>r</w:t>
      </w:r>
      <w:r w:rsidRPr="009F206C">
        <w:rPr>
          <w:i/>
          <w:szCs w:val="24"/>
        </w:rPr>
        <w:t xml:space="preserve"> —</w:t>
      </w:r>
      <w:r w:rsidRPr="009F206C">
        <w:rPr>
          <w:szCs w:val="24"/>
        </w:rPr>
        <w:t xml:space="preserve"> средние количество дождей за год; </w:t>
      </w:r>
      <w:r w:rsidRPr="009F206C">
        <w:rPr>
          <w:i/>
          <w:szCs w:val="24"/>
        </w:rPr>
        <w:t>т</w:t>
      </w:r>
      <w:r w:rsidRPr="009F206C">
        <w:rPr>
          <w:i/>
          <w:szCs w:val="24"/>
          <w:vertAlign w:val="subscript"/>
          <w:lang w:val="en-US"/>
        </w:rPr>
        <w:t>r</w:t>
      </w:r>
      <w:r w:rsidRPr="009F206C">
        <w:rPr>
          <w:i/>
          <w:szCs w:val="24"/>
        </w:rPr>
        <w:t xml:space="preserve"> =90;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i/>
          <w:szCs w:val="24"/>
        </w:rPr>
        <w:t>Р —</w:t>
      </w:r>
      <w:r w:rsidRPr="009F206C">
        <w:rPr>
          <w:szCs w:val="24"/>
        </w:rPr>
        <w:t xml:space="preserve"> период однократного превышения рас</w:t>
      </w:r>
      <w:r w:rsidRPr="009F206C">
        <w:rPr>
          <w:szCs w:val="24"/>
        </w:rPr>
        <w:softHyphen/>
        <w:t>четной интенсивности дождя;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i/>
          <w:szCs w:val="24"/>
        </w:rPr>
        <w:sym w:font="Symbol" w:char="F067"/>
      </w:r>
      <w:r w:rsidRPr="009F206C">
        <w:rPr>
          <w:szCs w:val="24"/>
        </w:rPr>
        <w:t xml:space="preserve"> — показатель степени; </w:t>
      </w:r>
      <w:r w:rsidRPr="009F206C">
        <w:rPr>
          <w:i/>
          <w:szCs w:val="24"/>
        </w:rPr>
        <w:sym w:font="Symbol" w:char="F067"/>
      </w:r>
      <w:r w:rsidRPr="009F206C">
        <w:rPr>
          <w:szCs w:val="24"/>
        </w:rPr>
        <w:t xml:space="preserve"> =1,54. 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b/>
          <w:i/>
          <w:iCs/>
          <w:szCs w:val="24"/>
          <w:lang w:val="en-US"/>
        </w:rPr>
        <w:t>F</w:t>
      </w:r>
      <w:r w:rsidRPr="009F206C">
        <w:rPr>
          <w:szCs w:val="24"/>
        </w:rPr>
        <w:t xml:space="preserve">-расчетная площадь стока, га; 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b/>
          <w:i/>
          <w:iCs/>
          <w:szCs w:val="24"/>
          <w:lang w:val="en-US"/>
        </w:rPr>
        <w:t>t</w:t>
      </w:r>
      <w:r w:rsidRPr="009F206C">
        <w:rPr>
          <w:b/>
          <w:i/>
          <w:iCs/>
          <w:szCs w:val="24"/>
          <w:vertAlign w:val="subscript"/>
          <w:lang w:val="en-US"/>
        </w:rPr>
        <w:t>r</w:t>
      </w:r>
      <w:r w:rsidRPr="009F206C">
        <w:rPr>
          <w:szCs w:val="24"/>
        </w:rPr>
        <w:t>– расчетная продолжительность протекания дождевых вод по поверхности и трубам до расчетного участка, мин.,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i/>
          <w:iCs/>
          <w:szCs w:val="24"/>
          <w:lang w:val="en-US"/>
        </w:rPr>
        <w:t>t</w:t>
      </w:r>
      <w:r w:rsidRPr="009F206C">
        <w:rPr>
          <w:i/>
          <w:iCs/>
          <w:szCs w:val="24"/>
          <w:vertAlign w:val="subscript"/>
          <w:lang w:val="en-US"/>
        </w:rPr>
        <w:t>r</w:t>
      </w:r>
      <w:r w:rsidRPr="009F206C">
        <w:rPr>
          <w:i/>
          <w:iCs/>
          <w:szCs w:val="24"/>
        </w:rPr>
        <w:t>=</w:t>
      </w:r>
      <w:r w:rsidRPr="009F206C">
        <w:rPr>
          <w:i/>
          <w:iCs/>
          <w:szCs w:val="24"/>
          <w:lang w:val="en-US"/>
        </w:rPr>
        <w:t>t</w:t>
      </w:r>
      <w:r w:rsidRPr="009F206C">
        <w:rPr>
          <w:i/>
          <w:iCs/>
          <w:szCs w:val="24"/>
          <w:vertAlign w:val="subscript"/>
          <w:lang w:val="en-US"/>
        </w:rPr>
        <w:t>con</w:t>
      </w:r>
      <w:r w:rsidRPr="009F206C">
        <w:rPr>
          <w:i/>
          <w:iCs/>
          <w:szCs w:val="24"/>
        </w:rPr>
        <w:t>+</w:t>
      </w:r>
      <w:r w:rsidRPr="009F206C">
        <w:rPr>
          <w:i/>
          <w:iCs/>
          <w:szCs w:val="24"/>
          <w:lang w:val="en-US"/>
        </w:rPr>
        <w:t>t</w:t>
      </w:r>
      <w:r w:rsidRPr="009F206C">
        <w:rPr>
          <w:i/>
          <w:iCs/>
          <w:szCs w:val="24"/>
          <w:vertAlign w:val="subscript"/>
          <w:lang w:val="en-US"/>
        </w:rPr>
        <w:t>can</w:t>
      </w:r>
      <w:r w:rsidRPr="009F206C">
        <w:rPr>
          <w:i/>
          <w:iCs/>
          <w:szCs w:val="24"/>
        </w:rPr>
        <w:t>+</w:t>
      </w:r>
      <w:r w:rsidRPr="009F206C">
        <w:rPr>
          <w:i/>
          <w:iCs/>
          <w:szCs w:val="24"/>
          <w:lang w:val="en-US"/>
        </w:rPr>
        <w:t>t</w:t>
      </w:r>
      <w:r w:rsidRPr="009F206C">
        <w:rPr>
          <w:i/>
          <w:iCs/>
          <w:szCs w:val="24"/>
          <w:vertAlign w:val="subscript"/>
          <w:lang w:val="en-US"/>
        </w:rPr>
        <w:t>p</w:t>
      </w:r>
      <w:r w:rsidRPr="009F206C">
        <w:rPr>
          <w:szCs w:val="24"/>
        </w:rPr>
        <w:t>, где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b/>
          <w:i/>
          <w:iCs/>
          <w:szCs w:val="24"/>
          <w:lang w:val="en-US"/>
        </w:rPr>
        <w:t>t</w:t>
      </w:r>
      <w:r w:rsidRPr="009F206C">
        <w:rPr>
          <w:b/>
          <w:i/>
          <w:iCs/>
          <w:szCs w:val="24"/>
          <w:vertAlign w:val="subscript"/>
          <w:lang w:val="en-US"/>
        </w:rPr>
        <w:t>con</w:t>
      </w:r>
      <w:r w:rsidRPr="009F206C">
        <w:rPr>
          <w:szCs w:val="24"/>
        </w:rPr>
        <w:t>– продолжительность протекания дождевых вод до уличного лотка или при наличии дождеприемников в пределах квартала до уличного коллектора (время поверхностной конце</w:t>
      </w:r>
      <w:r w:rsidRPr="009F206C">
        <w:rPr>
          <w:szCs w:val="24"/>
        </w:rPr>
        <w:t>н</w:t>
      </w:r>
      <w:r w:rsidRPr="009F206C">
        <w:rPr>
          <w:szCs w:val="24"/>
        </w:rPr>
        <w:t>трации), мин.,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b/>
          <w:bCs/>
          <w:i/>
          <w:iCs/>
          <w:szCs w:val="24"/>
          <w:lang w:val="en-US"/>
        </w:rPr>
        <w:t>t</w:t>
      </w:r>
      <w:r w:rsidRPr="009F206C">
        <w:rPr>
          <w:b/>
          <w:bCs/>
          <w:i/>
          <w:iCs/>
          <w:szCs w:val="24"/>
          <w:vertAlign w:val="subscript"/>
          <w:lang w:val="en-US"/>
        </w:rPr>
        <w:t>con</w:t>
      </w:r>
      <w:r w:rsidRPr="009F206C">
        <w:rPr>
          <w:szCs w:val="24"/>
        </w:rPr>
        <w:t>=10 мин.;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i/>
          <w:iCs/>
          <w:szCs w:val="24"/>
          <w:lang w:val="en-US"/>
        </w:rPr>
        <w:t>t</w:t>
      </w:r>
      <w:r w:rsidRPr="009F206C">
        <w:rPr>
          <w:i/>
          <w:iCs/>
          <w:szCs w:val="24"/>
          <w:vertAlign w:val="subscript"/>
          <w:lang w:val="en-US"/>
        </w:rPr>
        <w:t>can</w:t>
      </w:r>
      <w:r w:rsidRPr="009F206C">
        <w:rPr>
          <w:szCs w:val="24"/>
        </w:rPr>
        <w:t>– то же, по уличным лоткам до дождеприемника (при отсутствии их в пределах ква</w:t>
      </w:r>
      <w:r w:rsidRPr="009F206C">
        <w:rPr>
          <w:szCs w:val="24"/>
        </w:rPr>
        <w:t>р</w:t>
      </w:r>
      <w:r w:rsidRPr="009F206C">
        <w:rPr>
          <w:szCs w:val="24"/>
        </w:rPr>
        <w:t>тала), определяемая по формуле: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b/>
          <w:bCs/>
          <w:i/>
          <w:iCs/>
          <w:szCs w:val="24"/>
          <w:lang w:val="en-US"/>
        </w:rPr>
        <w:t>t</w:t>
      </w:r>
      <w:r w:rsidRPr="009F206C">
        <w:rPr>
          <w:b/>
          <w:bCs/>
          <w:i/>
          <w:iCs/>
          <w:szCs w:val="24"/>
          <w:vertAlign w:val="subscript"/>
          <w:lang w:val="en-US"/>
        </w:rPr>
        <w:t>can</w:t>
      </w:r>
      <w:r w:rsidRPr="009F206C">
        <w:rPr>
          <w:b/>
          <w:bCs/>
          <w:szCs w:val="24"/>
        </w:rPr>
        <w:t>=</w:t>
      </w:r>
      <w:r w:rsidRPr="009F206C">
        <w:rPr>
          <w:szCs w:val="24"/>
        </w:rPr>
        <w:t>0,021</w:t>
      </w:r>
      <w:r w:rsidRPr="009F206C">
        <w:rPr>
          <w:b/>
          <w:noProof/>
          <w:szCs w:val="24"/>
          <w:lang w:eastAsia="ru-RU"/>
        </w:rPr>
        <w:drawing>
          <wp:inline distT="0" distB="0" distL="0" distR="0">
            <wp:extent cx="485775" cy="4476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06C">
        <w:rPr>
          <w:b/>
          <w:bCs/>
          <w:szCs w:val="24"/>
        </w:rPr>
        <w:t>,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i/>
          <w:iCs/>
          <w:szCs w:val="24"/>
          <w:lang w:val="en-US"/>
        </w:rPr>
        <w:t>t</w:t>
      </w:r>
      <w:r w:rsidRPr="009F206C">
        <w:rPr>
          <w:i/>
          <w:iCs/>
          <w:szCs w:val="24"/>
          <w:vertAlign w:val="subscript"/>
          <w:lang w:val="en-US"/>
        </w:rPr>
        <w:t>p</w:t>
      </w:r>
      <w:r w:rsidRPr="009F206C">
        <w:rPr>
          <w:szCs w:val="24"/>
        </w:rPr>
        <w:t>– то же, по трубам до рассчитываемого сечения, определяемая по формуле: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b/>
          <w:bCs/>
          <w:i/>
          <w:iCs/>
          <w:szCs w:val="24"/>
          <w:lang w:val="en-US"/>
        </w:rPr>
        <w:t>t</w:t>
      </w:r>
      <w:r w:rsidRPr="009F206C">
        <w:rPr>
          <w:i/>
          <w:iCs/>
          <w:szCs w:val="24"/>
          <w:vertAlign w:val="subscript"/>
          <w:lang w:val="en-US"/>
        </w:rPr>
        <w:t>p</w:t>
      </w:r>
      <w:r w:rsidRPr="009F206C">
        <w:rPr>
          <w:szCs w:val="24"/>
        </w:rPr>
        <w:t>= 0,017</w:t>
      </w:r>
      <w:r w:rsidRPr="009F206C">
        <w:rPr>
          <w:noProof/>
          <w:szCs w:val="24"/>
          <w:lang w:eastAsia="ru-RU"/>
        </w:rPr>
        <w:drawing>
          <wp:inline distT="0" distB="0" distL="0" distR="0">
            <wp:extent cx="409575" cy="466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06C">
        <w:rPr>
          <w:szCs w:val="24"/>
        </w:rPr>
        <w:t>;</w:t>
      </w:r>
    </w:p>
    <w:p w:rsidR="009F206C" w:rsidRPr="009F206C" w:rsidRDefault="009F206C" w:rsidP="009F206C">
      <w:pPr>
        <w:tabs>
          <w:tab w:val="left" w:pos="4111"/>
        </w:tabs>
        <w:ind w:firstLine="709"/>
        <w:rPr>
          <w:szCs w:val="24"/>
        </w:rPr>
      </w:pPr>
      <w:r w:rsidRPr="009F206C">
        <w:rPr>
          <w:szCs w:val="24"/>
        </w:rPr>
        <w:t>Расчет</w:t>
      </w:r>
      <w:r w:rsidRPr="009F206C">
        <w:rPr>
          <w:i/>
          <w:szCs w:val="24"/>
          <w:lang w:val="en-US"/>
        </w:rPr>
        <w:t>z</w:t>
      </w:r>
      <w:r w:rsidRPr="009F206C">
        <w:rPr>
          <w:i/>
          <w:szCs w:val="24"/>
          <w:vertAlign w:val="subscript"/>
          <w:lang w:val="en-US"/>
        </w:rPr>
        <w:t>mid</w:t>
      </w:r>
      <w:r w:rsidRPr="009F206C">
        <w:rPr>
          <w:szCs w:val="24"/>
        </w:rPr>
        <w:t xml:space="preserve"> для каждого бассейна сводим в таблицу №.2.1.</w:t>
      </w:r>
      <w:r>
        <w:rPr>
          <w:szCs w:val="24"/>
        </w:rPr>
        <w:t>1.</w:t>
      </w:r>
    </w:p>
    <w:p w:rsidR="009F206C" w:rsidRPr="009F206C" w:rsidRDefault="009F206C" w:rsidP="009F206C">
      <w:pPr>
        <w:tabs>
          <w:tab w:val="left" w:pos="4111"/>
        </w:tabs>
        <w:ind w:firstLine="709"/>
        <w:jc w:val="right"/>
        <w:rPr>
          <w:b/>
          <w:i/>
          <w:szCs w:val="24"/>
        </w:rPr>
      </w:pPr>
      <w:r w:rsidRPr="009F206C">
        <w:rPr>
          <w:b/>
          <w:i/>
          <w:szCs w:val="24"/>
        </w:rPr>
        <w:t>Таблица№2.1.1.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054"/>
        <w:gridCol w:w="1134"/>
        <w:gridCol w:w="851"/>
        <w:gridCol w:w="876"/>
      </w:tblGrid>
      <w:tr w:rsidR="009F206C" w:rsidRPr="009F206C" w:rsidTr="009F206C">
        <w:tc>
          <w:tcPr>
            <w:tcW w:w="7054" w:type="dxa"/>
            <w:vMerge w:val="restart"/>
            <w:vAlign w:val="center"/>
          </w:tcPr>
          <w:p w:rsidR="009F206C" w:rsidRPr="009F206C" w:rsidRDefault="009F206C" w:rsidP="009F206C">
            <w:pPr>
              <w:tabs>
                <w:tab w:val="left" w:pos="4111"/>
              </w:tabs>
              <w:jc w:val="center"/>
              <w:rPr>
                <w:b/>
                <w:i/>
                <w:szCs w:val="24"/>
              </w:rPr>
            </w:pPr>
            <w:r w:rsidRPr="009F206C">
              <w:rPr>
                <w:b/>
                <w:i/>
                <w:szCs w:val="24"/>
              </w:rPr>
              <w:t>1</w:t>
            </w:r>
          </w:p>
          <w:p w:rsidR="009F206C" w:rsidRPr="009F206C" w:rsidRDefault="009F206C" w:rsidP="009F206C">
            <w:pPr>
              <w:tabs>
                <w:tab w:val="left" w:pos="4111"/>
              </w:tabs>
              <w:jc w:val="center"/>
              <w:rPr>
                <w:b/>
                <w:i/>
                <w:szCs w:val="24"/>
              </w:rPr>
            </w:pPr>
            <w:r w:rsidRPr="009F206C">
              <w:rPr>
                <w:b/>
                <w:i/>
                <w:szCs w:val="24"/>
              </w:rPr>
              <w:t>бассейн</w:t>
            </w:r>
          </w:p>
        </w:tc>
        <w:tc>
          <w:tcPr>
            <w:tcW w:w="1134" w:type="dxa"/>
          </w:tcPr>
          <w:p w:rsidR="009F206C" w:rsidRPr="009F206C" w:rsidRDefault="009F206C" w:rsidP="009F206C">
            <w:pPr>
              <w:tabs>
                <w:tab w:val="left" w:pos="4111"/>
              </w:tabs>
              <w:jc w:val="center"/>
              <w:rPr>
                <w:b/>
                <w:i/>
                <w:szCs w:val="24"/>
              </w:rPr>
            </w:pPr>
            <w:r w:rsidRPr="009F206C">
              <w:rPr>
                <w:b/>
                <w:i/>
                <w:szCs w:val="24"/>
              </w:rPr>
              <w:t>га</w:t>
            </w:r>
          </w:p>
        </w:tc>
        <w:tc>
          <w:tcPr>
            <w:tcW w:w="851" w:type="dxa"/>
          </w:tcPr>
          <w:p w:rsidR="009F206C" w:rsidRPr="009F206C" w:rsidRDefault="009F206C" w:rsidP="009F206C">
            <w:pPr>
              <w:tabs>
                <w:tab w:val="left" w:pos="4111"/>
              </w:tabs>
              <w:jc w:val="center"/>
              <w:rPr>
                <w:b/>
                <w:i/>
                <w:szCs w:val="24"/>
              </w:rPr>
            </w:pPr>
            <w:r w:rsidRPr="009F206C">
              <w:rPr>
                <w:b/>
                <w:i/>
                <w:szCs w:val="24"/>
              </w:rPr>
              <w:t>%</w:t>
            </w:r>
          </w:p>
        </w:tc>
        <w:tc>
          <w:tcPr>
            <w:tcW w:w="0" w:type="auto"/>
          </w:tcPr>
          <w:p w:rsidR="009F206C" w:rsidRPr="009F206C" w:rsidRDefault="009F206C" w:rsidP="009F206C">
            <w:pPr>
              <w:tabs>
                <w:tab w:val="left" w:pos="4111"/>
              </w:tabs>
              <w:jc w:val="center"/>
              <w:rPr>
                <w:b/>
                <w:i/>
                <w:szCs w:val="24"/>
              </w:rPr>
            </w:pPr>
            <w:r w:rsidRPr="009F206C">
              <w:rPr>
                <w:b/>
                <w:i/>
                <w:szCs w:val="24"/>
              </w:rPr>
              <w:t>φ</w:t>
            </w:r>
          </w:p>
        </w:tc>
      </w:tr>
      <w:tr w:rsidR="009F206C" w:rsidRPr="009F206C" w:rsidTr="009F206C">
        <w:tc>
          <w:tcPr>
            <w:tcW w:w="7054" w:type="dxa"/>
            <w:vMerge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b/>
                <w:i/>
                <w:szCs w:val="24"/>
              </w:rPr>
            </w:pPr>
          </w:p>
        </w:tc>
        <w:tc>
          <w:tcPr>
            <w:tcW w:w="1134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561,6</w:t>
            </w:r>
          </w:p>
        </w:tc>
        <w:tc>
          <w:tcPr>
            <w:tcW w:w="851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100</w:t>
            </w:r>
          </w:p>
        </w:tc>
        <w:tc>
          <w:tcPr>
            <w:tcW w:w="0" w:type="auto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0,0424</w:t>
            </w:r>
          </w:p>
        </w:tc>
      </w:tr>
      <w:tr w:rsidR="009F206C" w:rsidRPr="009F206C" w:rsidTr="009F206C">
        <w:tc>
          <w:tcPr>
            <w:tcW w:w="7054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Кровля зданий и сооружений, асфальтобетонные покрытия дорог</w:t>
            </w:r>
          </w:p>
        </w:tc>
        <w:tc>
          <w:tcPr>
            <w:tcW w:w="1134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13,4</w:t>
            </w:r>
          </w:p>
        </w:tc>
        <w:tc>
          <w:tcPr>
            <w:tcW w:w="851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2,4</w:t>
            </w:r>
          </w:p>
        </w:tc>
        <w:tc>
          <w:tcPr>
            <w:tcW w:w="0" w:type="auto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0,0054</w:t>
            </w:r>
          </w:p>
        </w:tc>
      </w:tr>
      <w:tr w:rsidR="009F206C" w:rsidRPr="009F206C" w:rsidTr="009F206C">
        <w:tc>
          <w:tcPr>
            <w:tcW w:w="7054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Газоны</w:t>
            </w:r>
          </w:p>
        </w:tc>
        <w:tc>
          <w:tcPr>
            <w:tcW w:w="1134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548,2</w:t>
            </w:r>
          </w:p>
        </w:tc>
        <w:tc>
          <w:tcPr>
            <w:tcW w:w="851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97,6</w:t>
            </w:r>
          </w:p>
        </w:tc>
        <w:tc>
          <w:tcPr>
            <w:tcW w:w="0" w:type="auto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0,037</w:t>
            </w:r>
          </w:p>
        </w:tc>
      </w:tr>
      <w:tr w:rsidR="009F206C" w:rsidRPr="009F206C" w:rsidTr="009F206C">
        <w:tc>
          <w:tcPr>
            <w:tcW w:w="7054" w:type="dxa"/>
            <w:vMerge w:val="restart"/>
            <w:vAlign w:val="center"/>
          </w:tcPr>
          <w:p w:rsidR="009F206C" w:rsidRPr="009F206C" w:rsidRDefault="009F206C" w:rsidP="009F206C">
            <w:pPr>
              <w:tabs>
                <w:tab w:val="left" w:pos="4111"/>
              </w:tabs>
              <w:jc w:val="center"/>
              <w:rPr>
                <w:b/>
                <w:i/>
                <w:szCs w:val="24"/>
              </w:rPr>
            </w:pPr>
            <w:r w:rsidRPr="009F206C">
              <w:rPr>
                <w:b/>
                <w:i/>
                <w:szCs w:val="24"/>
              </w:rPr>
              <w:t>2</w:t>
            </w:r>
          </w:p>
          <w:p w:rsidR="009F206C" w:rsidRPr="009F206C" w:rsidRDefault="009F206C" w:rsidP="009F206C">
            <w:pPr>
              <w:tabs>
                <w:tab w:val="left" w:pos="4111"/>
              </w:tabs>
              <w:jc w:val="center"/>
              <w:rPr>
                <w:b/>
                <w:i/>
                <w:szCs w:val="24"/>
              </w:rPr>
            </w:pPr>
            <w:r w:rsidRPr="009F206C">
              <w:rPr>
                <w:b/>
                <w:i/>
                <w:szCs w:val="24"/>
              </w:rPr>
              <w:t>бассейн</w:t>
            </w:r>
          </w:p>
        </w:tc>
        <w:tc>
          <w:tcPr>
            <w:tcW w:w="1134" w:type="dxa"/>
            <w:vAlign w:val="center"/>
          </w:tcPr>
          <w:p w:rsidR="009F206C" w:rsidRPr="009F206C" w:rsidRDefault="009F206C" w:rsidP="009F206C">
            <w:pPr>
              <w:tabs>
                <w:tab w:val="left" w:pos="4111"/>
              </w:tabs>
              <w:jc w:val="center"/>
              <w:rPr>
                <w:b/>
                <w:i/>
                <w:szCs w:val="24"/>
              </w:rPr>
            </w:pPr>
            <w:r w:rsidRPr="009F206C">
              <w:rPr>
                <w:b/>
                <w:i/>
                <w:szCs w:val="24"/>
              </w:rPr>
              <w:t>га</w:t>
            </w:r>
          </w:p>
        </w:tc>
        <w:tc>
          <w:tcPr>
            <w:tcW w:w="851" w:type="dxa"/>
            <w:vAlign w:val="center"/>
          </w:tcPr>
          <w:p w:rsidR="009F206C" w:rsidRPr="009F206C" w:rsidRDefault="009F206C" w:rsidP="009F206C">
            <w:pPr>
              <w:tabs>
                <w:tab w:val="left" w:pos="4111"/>
              </w:tabs>
              <w:jc w:val="center"/>
              <w:rPr>
                <w:b/>
                <w:i/>
                <w:szCs w:val="24"/>
              </w:rPr>
            </w:pPr>
            <w:r w:rsidRPr="009F206C">
              <w:rPr>
                <w:b/>
                <w:i/>
                <w:szCs w:val="24"/>
              </w:rPr>
              <w:t>%</w:t>
            </w:r>
          </w:p>
        </w:tc>
        <w:tc>
          <w:tcPr>
            <w:tcW w:w="0" w:type="auto"/>
            <w:vAlign w:val="center"/>
          </w:tcPr>
          <w:p w:rsidR="009F206C" w:rsidRPr="009F206C" w:rsidRDefault="009F206C" w:rsidP="009F206C">
            <w:pPr>
              <w:tabs>
                <w:tab w:val="left" w:pos="4111"/>
              </w:tabs>
              <w:jc w:val="center"/>
              <w:rPr>
                <w:b/>
                <w:i/>
                <w:szCs w:val="24"/>
              </w:rPr>
            </w:pPr>
            <w:r w:rsidRPr="009F206C">
              <w:rPr>
                <w:b/>
                <w:i/>
                <w:szCs w:val="24"/>
              </w:rPr>
              <w:t>φ</w:t>
            </w:r>
          </w:p>
        </w:tc>
      </w:tr>
      <w:tr w:rsidR="009F206C" w:rsidRPr="009F206C" w:rsidTr="009F206C">
        <w:tc>
          <w:tcPr>
            <w:tcW w:w="7054" w:type="dxa"/>
            <w:vMerge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</w:p>
        </w:tc>
        <w:tc>
          <w:tcPr>
            <w:tcW w:w="1134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1030</w:t>
            </w:r>
          </w:p>
        </w:tc>
        <w:tc>
          <w:tcPr>
            <w:tcW w:w="851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100</w:t>
            </w:r>
          </w:p>
        </w:tc>
        <w:tc>
          <w:tcPr>
            <w:tcW w:w="0" w:type="auto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0,0415</w:t>
            </w:r>
          </w:p>
        </w:tc>
      </w:tr>
      <w:tr w:rsidR="009F206C" w:rsidRPr="009F206C" w:rsidTr="009F206C">
        <w:tc>
          <w:tcPr>
            <w:tcW w:w="7054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Кровля зданий и сооружений, асфальтобетонные покрытия дорог</w:t>
            </w:r>
          </w:p>
        </w:tc>
        <w:tc>
          <w:tcPr>
            <w:tcW w:w="1134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20,7</w:t>
            </w:r>
          </w:p>
        </w:tc>
        <w:tc>
          <w:tcPr>
            <w:tcW w:w="851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2</w:t>
            </w:r>
          </w:p>
        </w:tc>
        <w:tc>
          <w:tcPr>
            <w:tcW w:w="0" w:type="auto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0,0045</w:t>
            </w:r>
          </w:p>
        </w:tc>
      </w:tr>
      <w:tr w:rsidR="009F206C" w:rsidRPr="009F206C" w:rsidTr="009F206C">
        <w:tc>
          <w:tcPr>
            <w:tcW w:w="7054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Газоны</w:t>
            </w:r>
          </w:p>
        </w:tc>
        <w:tc>
          <w:tcPr>
            <w:tcW w:w="1134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1009,3</w:t>
            </w:r>
          </w:p>
        </w:tc>
        <w:tc>
          <w:tcPr>
            <w:tcW w:w="851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98</w:t>
            </w:r>
          </w:p>
        </w:tc>
        <w:tc>
          <w:tcPr>
            <w:tcW w:w="0" w:type="auto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0,037</w:t>
            </w:r>
          </w:p>
        </w:tc>
      </w:tr>
    </w:tbl>
    <w:p w:rsidR="009F206C" w:rsidRPr="009F206C" w:rsidRDefault="009F206C" w:rsidP="009F206C">
      <w:pPr>
        <w:ind w:firstLine="709"/>
        <w:rPr>
          <w:noProof/>
          <w:szCs w:val="24"/>
        </w:rPr>
      </w:pPr>
      <w:r w:rsidRPr="009F206C">
        <w:rPr>
          <w:noProof/>
          <w:szCs w:val="24"/>
        </w:rPr>
        <w:t>В таблице №.2.</w:t>
      </w:r>
      <w:r>
        <w:rPr>
          <w:noProof/>
          <w:szCs w:val="24"/>
        </w:rPr>
        <w:t>1</w:t>
      </w:r>
      <w:r w:rsidRPr="009F206C">
        <w:rPr>
          <w:noProof/>
          <w:szCs w:val="24"/>
        </w:rPr>
        <w:t>.</w:t>
      </w:r>
      <w:r>
        <w:rPr>
          <w:noProof/>
          <w:szCs w:val="24"/>
        </w:rPr>
        <w:t xml:space="preserve">2 </w:t>
      </w:r>
      <w:r w:rsidRPr="009F206C">
        <w:rPr>
          <w:noProof/>
          <w:szCs w:val="24"/>
        </w:rPr>
        <w:t>приведены данные расчета ливневых расходов на выпусках:</w:t>
      </w:r>
    </w:p>
    <w:p w:rsidR="009F206C" w:rsidRPr="009F206C" w:rsidRDefault="009F206C" w:rsidP="009F206C">
      <w:pPr>
        <w:tabs>
          <w:tab w:val="left" w:pos="4111"/>
        </w:tabs>
        <w:ind w:firstLine="709"/>
        <w:jc w:val="right"/>
        <w:rPr>
          <w:szCs w:val="24"/>
        </w:rPr>
      </w:pPr>
    </w:p>
    <w:p w:rsidR="009F206C" w:rsidRPr="00622591" w:rsidRDefault="009F206C" w:rsidP="00622591">
      <w:pPr>
        <w:tabs>
          <w:tab w:val="left" w:pos="4111"/>
        </w:tabs>
        <w:ind w:firstLine="6521"/>
        <w:jc w:val="right"/>
        <w:rPr>
          <w:b/>
          <w:i/>
          <w:szCs w:val="24"/>
        </w:rPr>
      </w:pPr>
      <w:r w:rsidRPr="00622591">
        <w:rPr>
          <w:b/>
          <w:i/>
          <w:szCs w:val="24"/>
        </w:rPr>
        <w:t>Таблица №2.1.2.</w:t>
      </w:r>
    </w:p>
    <w:tbl>
      <w:tblPr>
        <w:tblW w:w="993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2602"/>
        <w:gridCol w:w="2314"/>
        <w:gridCol w:w="2227"/>
        <w:gridCol w:w="2795"/>
      </w:tblGrid>
      <w:tr w:rsidR="009F206C" w:rsidRPr="009F206C" w:rsidTr="00622591">
        <w:trPr>
          <w:trHeight w:val="227"/>
          <w:jc w:val="center"/>
        </w:trPr>
        <w:tc>
          <w:tcPr>
            <w:tcW w:w="2602" w:type="dxa"/>
            <w:vAlign w:val="center"/>
          </w:tcPr>
          <w:p w:rsidR="009F206C" w:rsidRPr="00622591" w:rsidRDefault="009F206C" w:rsidP="00622591">
            <w:pPr>
              <w:tabs>
                <w:tab w:val="left" w:pos="4111"/>
              </w:tabs>
              <w:jc w:val="center"/>
              <w:rPr>
                <w:b/>
                <w:i/>
                <w:szCs w:val="24"/>
              </w:rPr>
            </w:pPr>
            <w:r w:rsidRPr="00622591">
              <w:rPr>
                <w:b/>
                <w:i/>
                <w:szCs w:val="24"/>
              </w:rPr>
              <w:t>№ водосборного ба</w:t>
            </w:r>
            <w:r w:rsidRPr="00622591">
              <w:rPr>
                <w:b/>
                <w:i/>
                <w:szCs w:val="24"/>
              </w:rPr>
              <w:t>с</w:t>
            </w:r>
            <w:r w:rsidRPr="00622591">
              <w:rPr>
                <w:b/>
                <w:i/>
                <w:szCs w:val="24"/>
              </w:rPr>
              <w:t>сейна</w:t>
            </w:r>
          </w:p>
        </w:tc>
        <w:tc>
          <w:tcPr>
            <w:tcW w:w="2314" w:type="dxa"/>
            <w:vAlign w:val="center"/>
          </w:tcPr>
          <w:p w:rsidR="009F206C" w:rsidRPr="00622591" w:rsidRDefault="009F206C" w:rsidP="00622591">
            <w:pPr>
              <w:tabs>
                <w:tab w:val="left" w:pos="4111"/>
              </w:tabs>
              <w:jc w:val="center"/>
              <w:rPr>
                <w:b/>
                <w:i/>
                <w:szCs w:val="24"/>
              </w:rPr>
            </w:pPr>
            <w:r w:rsidRPr="00622591">
              <w:rPr>
                <w:b/>
                <w:i/>
                <w:szCs w:val="24"/>
              </w:rPr>
              <w:t>Площадь вод</w:t>
            </w:r>
            <w:r w:rsidRPr="00622591">
              <w:rPr>
                <w:b/>
                <w:i/>
                <w:szCs w:val="24"/>
              </w:rPr>
              <w:t>о</w:t>
            </w:r>
            <w:r w:rsidRPr="00622591">
              <w:rPr>
                <w:b/>
                <w:i/>
                <w:szCs w:val="24"/>
              </w:rPr>
              <w:t>сборного бассейна, га</w:t>
            </w:r>
          </w:p>
        </w:tc>
        <w:tc>
          <w:tcPr>
            <w:tcW w:w="2227" w:type="dxa"/>
            <w:vAlign w:val="center"/>
          </w:tcPr>
          <w:p w:rsidR="009F206C" w:rsidRPr="00622591" w:rsidRDefault="009F206C" w:rsidP="00622591">
            <w:pPr>
              <w:tabs>
                <w:tab w:val="left" w:pos="4111"/>
              </w:tabs>
              <w:jc w:val="center"/>
              <w:rPr>
                <w:b/>
                <w:i/>
                <w:szCs w:val="24"/>
              </w:rPr>
            </w:pPr>
            <w:r w:rsidRPr="00622591">
              <w:rPr>
                <w:b/>
                <w:i/>
                <w:szCs w:val="24"/>
              </w:rPr>
              <w:t>Величина расхода, м</w:t>
            </w:r>
            <w:r w:rsidRPr="00622591">
              <w:rPr>
                <w:b/>
                <w:i/>
                <w:szCs w:val="24"/>
                <w:vertAlign w:val="superscript"/>
              </w:rPr>
              <w:t>3</w:t>
            </w:r>
            <w:r w:rsidRPr="00622591">
              <w:rPr>
                <w:b/>
                <w:i/>
                <w:szCs w:val="24"/>
              </w:rPr>
              <w:t>/сек</w:t>
            </w:r>
          </w:p>
        </w:tc>
        <w:tc>
          <w:tcPr>
            <w:tcW w:w="2795" w:type="dxa"/>
            <w:vAlign w:val="center"/>
          </w:tcPr>
          <w:p w:rsidR="009F206C" w:rsidRPr="00622591" w:rsidRDefault="009F206C" w:rsidP="00622591">
            <w:pPr>
              <w:tabs>
                <w:tab w:val="left" w:pos="4111"/>
              </w:tabs>
              <w:jc w:val="center"/>
              <w:rPr>
                <w:b/>
                <w:i/>
                <w:szCs w:val="24"/>
              </w:rPr>
            </w:pPr>
            <w:r w:rsidRPr="00622591">
              <w:rPr>
                <w:b/>
                <w:i/>
                <w:szCs w:val="24"/>
              </w:rPr>
              <w:t>Водоприёмник</w:t>
            </w:r>
          </w:p>
        </w:tc>
      </w:tr>
      <w:tr w:rsidR="009F206C" w:rsidRPr="009F206C" w:rsidTr="00622591">
        <w:trPr>
          <w:trHeight w:val="227"/>
          <w:jc w:val="center"/>
        </w:trPr>
        <w:tc>
          <w:tcPr>
            <w:tcW w:w="2602" w:type="dxa"/>
            <w:vAlign w:val="center"/>
          </w:tcPr>
          <w:p w:rsidR="009F206C" w:rsidRPr="00622591" w:rsidRDefault="009F206C" w:rsidP="00622591">
            <w:pPr>
              <w:tabs>
                <w:tab w:val="left" w:pos="4111"/>
              </w:tabs>
              <w:jc w:val="center"/>
              <w:rPr>
                <w:b/>
                <w:i/>
                <w:szCs w:val="24"/>
              </w:rPr>
            </w:pPr>
            <w:r w:rsidRPr="00622591">
              <w:rPr>
                <w:b/>
                <w:i/>
                <w:szCs w:val="24"/>
              </w:rPr>
              <w:t>1</w:t>
            </w:r>
          </w:p>
        </w:tc>
        <w:tc>
          <w:tcPr>
            <w:tcW w:w="2314" w:type="dxa"/>
            <w:vAlign w:val="center"/>
          </w:tcPr>
          <w:p w:rsidR="009F206C" w:rsidRPr="00622591" w:rsidRDefault="009F206C" w:rsidP="00622591">
            <w:pPr>
              <w:tabs>
                <w:tab w:val="left" w:pos="4111"/>
              </w:tabs>
              <w:jc w:val="center"/>
              <w:rPr>
                <w:b/>
                <w:i/>
                <w:szCs w:val="24"/>
              </w:rPr>
            </w:pPr>
            <w:r w:rsidRPr="00622591">
              <w:rPr>
                <w:b/>
                <w:i/>
                <w:szCs w:val="24"/>
              </w:rPr>
              <w:t>2</w:t>
            </w:r>
          </w:p>
        </w:tc>
        <w:tc>
          <w:tcPr>
            <w:tcW w:w="2227" w:type="dxa"/>
            <w:vAlign w:val="center"/>
          </w:tcPr>
          <w:p w:rsidR="009F206C" w:rsidRPr="00622591" w:rsidRDefault="009F206C" w:rsidP="00622591">
            <w:pPr>
              <w:tabs>
                <w:tab w:val="left" w:pos="4111"/>
              </w:tabs>
              <w:jc w:val="center"/>
              <w:rPr>
                <w:b/>
                <w:i/>
                <w:szCs w:val="24"/>
              </w:rPr>
            </w:pPr>
            <w:r w:rsidRPr="00622591">
              <w:rPr>
                <w:b/>
                <w:i/>
                <w:szCs w:val="24"/>
              </w:rPr>
              <w:t>3</w:t>
            </w:r>
          </w:p>
        </w:tc>
        <w:tc>
          <w:tcPr>
            <w:tcW w:w="2795" w:type="dxa"/>
            <w:vAlign w:val="center"/>
          </w:tcPr>
          <w:p w:rsidR="009F206C" w:rsidRPr="00622591" w:rsidRDefault="00622591" w:rsidP="00622591">
            <w:pPr>
              <w:tabs>
                <w:tab w:val="left" w:pos="4111"/>
              </w:tabs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4</w:t>
            </w:r>
          </w:p>
        </w:tc>
      </w:tr>
      <w:tr w:rsidR="009F206C" w:rsidRPr="009F206C" w:rsidTr="00622591">
        <w:trPr>
          <w:trHeight w:val="227"/>
          <w:jc w:val="center"/>
        </w:trPr>
        <w:tc>
          <w:tcPr>
            <w:tcW w:w="2602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bookmarkStart w:id="17" w:name="_Hlk174960678"/>
            <w:r w:rsidRPr="009F206C">
              <w:rPr>
                <w:szCs w:val="24"/>
              </w:rPr>
              <w:t>Б-1</w:t>
            </w:r>
          </w:p>
        </w:tc>
        <w:tc>
          <w:tcPr>
            <w:tcW w:w="2314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561,6</w:t>
            </w:r>
          </w:p>
        </w:tc>
        <w:tc>
          <w:tcPr>
            <w:tcW w:w="2227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5,61</w:t>
            </w:r>
          </w:p>
        </w:tc>
        <w:tc>
          <w:tcPr>
            <w:tcW w:w="2795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р. Рыбная</w:t>
            </w:r>
          </w:p>
        </w:tc>
      </w:tr>
      <w:tr w:rsidR="009F206C" w:rsidRPr="009F206C" w:rsidTr="00622591">
        <w:trPr>
          <w:trHeight w:val="227"/>
          <w:jc w:val="center"/>
        </w:trPr>
        <w:tc>
          <w:tcPr>
            <w:tcW w:w="2602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Б-2</w:t>
            </w:r>
          </w:p>
        </w:tc>
        <w:tc>
          <w:tcPr>
            <w:tcW w:w="2314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1030</w:t>
            </w:r>
          </w:p>
        </w:tc>
        <w:tc>
          <w:tcPr>
            <w:tcW w:w="2227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8,35</w:t>
            </w:r>
          </w:p>
        </w:tc>
        <w:tc>
          <w:tcPr>
            <w:tcW w:w="2795" w:type="dxa"/>
          </w:tcPr>
          <w:p w:rsidR="009F206C" w:rsidRPr="009F206C" w:rsidRDefault="009F206C" w:rsidP="009F206C">
            <w:pPr>
              <w:tabs>
                <w:tab w:val="left" w:pos="4111"/>
              </w:tabs>
              <w:rPr>
                <w:szCs w:val="24"/>
              </w:rPr>
            </w:pPr>
            <w:r w:rsidRPr="009F206C">
              <w:rPr>
                <w:szCs w:val="24"/>
              </w:rPr>
              <w:t>р. Рыбная</w:t>
            </w:r>
          </w:p>
        </w:tc>
      </w:tr>
    </w:tbl>
    <w:bookmarkEnd w:id="17"/>
    <w:p w:rsidR="009F206C" w:rsidRPr="009F206C" w:rsidRDefault="009F206C" w:rsidP="009F206C">
      <w:pPr>
        <w:ind w:firstLine="709"/>
        <w:rPr>
          <w:noProof/>
          <w:szCs w:val="24"/>
        </w:rPr>
      </w:pPr>
      <w:r w:rsidRPr="009F206C">
        <w:rPr>
          <w:noProof/>
          <w:szCs w:val="24"/>
        </w:rPr>
        <w:lastRenderedPageBreak/>
        <w:t>Выпуск ливневых вод с территории МО поселка Раздолинск без предварительной очистки категорически запрещён. Поэтому на выпусках проектом предусматривается устройство очистных сооружений.</w:t>
      </w:r>
    </w:p>
    <w:p w:rsidR="009F206C" w:rsidRPr="009F206C" w:rsidRDefault="009F206C" w:rsidP="009F206C">
      <w:pPr>
        <w:ind w:firstLine="709"/>
        <w:rPr>
          <w:noProof/>
          <w:szCs w:val="24"/>
        </w:rPr>
      </w:pPr>
      <w:r w:rsidRPr="009F206C">
        <w:rPr>
          <w:noProof/>
          <w:szCs w:val="24"/>
        </w:rPr>
        <w:t>Учитывая эпизодичность и резкую неравномерность поступления дождевых вод, наиболее простым и достаточно эффективным сооружением для очистки поверхностного стока поселковой территории являеются локальные очистные сооружения, оборудованные устройствами для удаления осадков и нефтепродуктов. Необходимости очистки всего стока нет. Очистки требует лишь наиболее загрязнённая часть стока. Сюда относятся талые воды, поливомоечные воды, которые характеризуются малыми расходами и высокой концентрацией загрязнения, а также сток от дождей малой интенсивности.</w:t>
      </w:r>
    </w:p>
    <w:p w:rsidR="009F206C" w:rsidRPr="009F206C" w:rsidRDefault="009F206C" w:rsidP="009F206C">
      <w:pPr>
        <w:ind w:firstLine="709"/>
        <w:rPr>
          <w:noProof/>
          <w:szCs w:val="24"/>
        </w:rPr>
      </w:pPr>
      <w:r w:rsidRPr="009F206C">
        <w:rPr>
          <w:noProof/>
          <w:szCs w:val="24"/>
        </w:rPr>
        <w:t>В настоящее время ливневой канализации в МО поселке Раздолинск нет.</w:t>
      </w:r>
    </w:p>
    <w:p w:rsidR="000A21B0" w:rsidRDefault="00D94A43" w:rsidP="00D94A43">
      <w:pPr>
        <w:pStyle w:val="20"/>
      </w:pPr>
      <w:bookmarkStart w:id="18" w:name="_Toc472340563"/>
      <w:r>
        <w:t xml:space="preserve">Сведения </w:t>
      </w:r>
      <w:r w:rsidR="000A21B0">
        <w:t>об оснащенности зданий, строений, сооружений приборами учета принимаемых сточных вод и их применении при осущ</w:t>
      </w:r>
      <w:r>
        <w:t>ествлении коммерческих расчетов</w:t>
      </w:r>
      <w:bookmarkEnd w:id="18"/>
    </w:p>
    <w:p w:rsidR="0015170B" w:rsidRPr="007E55E2" w:rsidRDefault="0015170B" w:rsidP="0015170B">
      <w:pPr>
        <w:pStyle w:val="e"/>
      </w:pPr>
      <w:r w:rsidRPr="007E55E2">
        <w:t>Размер платы за коммунальную услугу водоотведения, предоставленную за расчетный период</w:t>
      </w:r>
      <w:r w:rsidR="00D77369" w:rsidRPr="007E55E2">
        <w:t>,</w:t>
      </w:r>
      <w:r w:rsidRPr="007E55E2">
        <w:t xml:space="preserve"> в жилом помещении, не оборудованном индивидуальным или общим (квартирным) прибором учета сточных бытовых вод, рассчитывается</w:t>
      </w:r>
      <w:r w:rsidR="00D77369" w:rsidRPr="007E55E2">
        <w:t>,</w:t>
      </w:r>
      <w:r w:rsidRPr="007E55E2">
        <w:t xml:space="preserve"> исходя из суммы объемов холодной и горячей воды, предоставленных в таком жилом помещении и определенных по показаниям и</w:t>
      </w:r>
      <w:r w:rsidRPr="007E55E2">
        <w:t>н</w:t>
      </w:r>
      <w:r w:rsidRPr="007E55E2">
        <w:t>дивидуальных или общих (квартирных) приборов учета холодной и горячей воды за расчетный период, а при отсутствии приборов учета холодной и горячей воды - исходя из норматива в</w:t>
      </w:r>
      <w:r w:rsidRPr="007E55E2">
        <w:t>о</w:t>
      </w:r>
      <w:r w:rsidRPr="007E55E2">
        <w:t>доотведения.</w:t>
      </w:r>
    </w:p>
    <w:p w:rsidR="00D94A43" w:rsidRDefault="0015170B" w:rsidP="00D94A43">
      <w:pPr>
        <w:pStyle w:val="e"/>
      </w:pPr>
      <w:r w:rsidRPr="007E55E2">
        <w:t>Дальнейшее развитие коммерческого учёта сточных вод будет осуществляться в соо</w:t>
      </w:r>
      <w:r w:rsidRPr="007E55E2">
        <w:t>т</w:t>
      </w:r>
      <w:r w:rsidRPr="007E55E2">
        <w:t>ветствии с Постановлени</w:t>
      </w:r>
      <w:r w:rsidR="007E55E2">
        <w:t>е</w:t>
      </w:r>
      <w:r w:rsidR="00D77369" w:rsidRPr="007E55E2">
        <w:t>м</w:t>
      </w:r>
      <w:r w:rsidRPr="007E55E2">
        <w:t xml:space="preserve"> правительства Российской Федерации «Об утверждении правил организации коммерческого учета воды и сточных вод» № 776 от 04.09.2013 г.</w:t>
      </w:r>
    </w:p>
    <w:p w:rsidR="003A0FDA" w:rsidRDefault="007E55E2" w:rsidP="00D94A43">
      <w:pPr>
        <w:pStyle w:val="e"/>
      </w:pPr>
      <w:r>
        <w:t>В настоящий момент узлы учета отсутствуют.</w:t>
      </w:r>
    </w:p>
    <w:p w:rsidR="003A0FDA" w:rsidRDefault="003A0FDA">
      <w:pPr>
        <w:spacing w:after="200" w:line="276" w:lineRule="auto"/>
        <w:jc w:val="left"/>
        <w:rPr>
          <w:rFonts w:eastAsia="Times New Roman" w:cs="Times New Roman"/>
          <w:szCs w:val="24"/>
          <w:lang w:eastAsia="ru-RU"/>
        </w:rPr>
      </w:pPr>
      <w:r>
        <w:br w:type="page"/>
      </w:r>
    </w:p>
    <w:p w:rsidR="000A21B0" w:rsidRDefault="00D94A43" w:rsidP="00D94A43">
      <w:pPr>
        <w:pStyle w:val="20"/>
      </w:pPr>
      <w:bookmarkStart w:id="19" w:name="_Toc472340564"/>
      <w:r>
        <w:lastRenderedPageBreak/>
        <w:t xml:space="preserve">Результаты </w:t>
      </w:r>
      <w:r w:rsidR="000A21B0">
        <w:t>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</w:t>
      </w:r>
      <w:r>
        <w:t>ственных мощностей</w:t>
      </w:r>
      <w:bookmarkEnd w:id="19"/>
    </w:p>
    <w:p w:rsidR="0015170B" w:rsidRPr="00247C51" w:rsidRDefault="00413647" w:rsidP="00413647">
      <w:pPr>
        <w:pStyle w:val="e"/>
      </w:pPr>
      <w:r w:rsidRPr="00290851">
        <w:t>Для ретроспективного анализа за последние 10 лет балансов поступления сточных вод исходных данных</w:t>
      </w:r>
      <w:r w:rsidR="00290851" w:rsidRPr="00290851">
        <w:t xml:space="preserve"> не</w:t>
      </w:r>
      <w:r w:rsidRPr="00290851">
        <w:t xml:space="preserve"> предоставлено</w:t>
      </w:r>
      <w:r w:rsidR="00290851" w:rsidRPr="00290851">
        <w:t>, существующая ситуация не позволяет провести требу</w:t>
      </w:r>
      <w:r w:rsidR="00290851" w:rsidRPr="00290851">
        <w:t>е</w:t>
      </w:r>
      <w:r w:rsidR="00290851" w:rsidRPr="00290851">
        <w:t>мый анализ</w:t>
      </w:r>
      <w:r w:rsidRPr="00290851">
        <w:t>.</w:t>
      </w:r>
    </w:p>
    <w:p w:rsidR="000A21B0" w:rsidRDefault="00D94A43" w:rsidP="00D94A43">
      <w:pPr>
        <w:pStyle w:val="20"/>
      </w:pPr>
      <w:bookmarkStart w:id="20" w:name="_Toc472340565"/>
      <w:r>
        <w:t xml:space="preserve">Прогнозные </w:t>
      </w:r>
      <w:r w:rsidR="000A21B0">
        <w:t>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поселений.</w:t>
      </w:r>
      <w:bookmarkEnd w:id="20"/>
    </w:p>
    <w:p w:rsidR="0015170B" w:rsidRPr="001B2F5E" w:rsidRDefault="0015170B" w:rsidP="0015170B">
      <w:pPr>
        <w:pStyle w:val="e"/>
        <w:suppressAutoHyphens/>
        <w:spacing w:before="0"/>
        <w:ind w:firstLine="567"/>
      </w:pPr>
      <w:r w:rsidRPr="001B2F5E">
        <w:rPr>
          <w:color w:val="000000"/>
        </w:rPr>
        <w:t xml:space="preserve">Прогнозные балансы поступления сточных вод в централизованную систему водоотведения сточных </w:t>
      </w:r>
      <w:r w:rsidR="00413647" w:rsidRPr="001B2F5E">
        <w:rPr>
          <w:color w:val="000000"/>
        </w:rPr>
        <w:t>вод</w:t>
      </w:r>
      <w:r w:rsidRPr="001B2F5E">
        <w:rPr>
          <w:color w:val="000000"/>
        </w:rPr>
        <w:t xml:space="preserve"> по функциональным зонам водоотведения до 202</w:t>
      </w:r>
      <w:r w:rsidR="00694D3D">
        <w:rPr>
          <w:color w:val="000000"/>
        </w:rPr>
        <w:t>7</w:t>
      </w:r>
      <w:r w:rsidRPr="001B2F5E">
        <w:rPr>
          <w:color w:val="000000"/>
        </w:rPr>
        <w:t xml:space="preserve"> года представлен</w:t>
      </w:r>
      <w:r w:rsidR="00D77369" w:rsidRPr="001B2F5E">
        <w:rPr>
          <w:color w:val="000000"/>
        </w:rPr>
        <w:t>ы</w:t>
      </w:r>
      <w:r w:rsidRPr="001B2F5E">
        <w:rPr>
          <w:color w:val="000000"/>
        </w:rPr>
        <w:t xml:space="preserve"> в таблице </w:t>
      </w:r>
      <w:r w:rsidR="00512653">
        <w:rPr>
          <w:color w:val="000000"/>
        </w:rPr>
        <w:t>№</w:t>
      </w:r>
      <w:r w:rsidRPr="001B2F5E">
        <w:rPr>
          <w:color w:val="000000"/>
        </w:rPr>
        <w:t>2.5.1.</w:t>
      </w:r>
    </w:p>
    <w:p w:rsidR="0015170B" w:rsidRPr="00200786" w:rsidRDefault="0015170B" w:rsidP="0015170B">
      <w:pPr>
        <w:pStyle w:val="e"/>
        <w:jc w:val="right"/>
        <w:rPr>
          <w:b/>
          <w:i/>
        </w:rPr>
      </w:pPr>
      <w:r w:rsidRPr="00200786">
        <w:rPr>
          <w:b/>
          <w:i/>
        </w:rPr>
        <w:t xml:space="preserve">Таблица </w:t>
      </w:r>
      <w:r w:rsidR="00512653">
        <w:rPr>
          <w:b/>
          <w:i/>
        </w:rPr>
        <w:t>№</w:t>
      </w:r>
      <w:r w:rsidRPr="00200786">
        <w:rPr>
          <w:b/>
          <w:i/>
        </w:rPr>
        <w:t>2.5.1</w:t>
      </w:r>
    </w:p>
    <w:tbl>
      <w:tblPr>
        <w:tblW w:w="10137" w:type="dxa"/>
        <w:tblInd w:w="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70"/>
        <w:gridCol w:w="2410"/>
        <w:gridCol w:w="709"/>
        <w:gridCol w:w="1118"/>
        <w:gridCol w:w="998"/>
        <w:gridCol w:w="984"/>
        <w:gridCol w:w="1152"/>
        <w:gridCol w:w="996"/>
        <w:gridCol w:w="1100"/>
      </w:tblGrid>
      <w:tr w:rsidR="006B3F0D" w:rsidRPr="006B3F0D" w:rsidTr="004B5711">
        <w:trPr>
          <w:trHeight w:val="345"/>
        </w:trPr>
        <w:tc>
          <w:tcPr>
            <w:tcW w:w="670" w:type="dxa"/>
            <w:vMerge w:val="restart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№ п/п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Показатели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Ед. изм.</w:t>
            </w:r>
          </w:p>
        </w:tc>
        <w:tc>
          <w:tcPr>
            <w:tcW w:w="3100" w:type="dxa"/>
            <w:gridSpan w:val="3"/>
            <w:shd w:val="clear" w:color="auto" w:fill="auto"/>
            <w:vAlign w:val="center"/>
            <w:hideMark/>
          </w:tcPr>
          <w:p w:rsidR="006B3F0D" w:rsidRPr="006B3F0D" w:rsidRDefault="006B3F0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Отчетный период 201</w:t>
            </w:r>
            <w:r w:rsid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6</w:t>
            </w: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 xml:space="preserve"> год</w:t>
            </w:r>
          </w:p>
        </w:tc>
        <w:tc>
          <w:tcPr>
            <w:tcW w:w="3248" w:type="dxa"/>
            <w:gridSpan w:val="3"/>
            <w:shd w:val="clear" w:color="auto" w:fill="auto"/>
            <w:noWrap/>
            <w:vAlign w:val="center"/>
            <w:hideMark/>
          </w:tcPr>
          <w:p w:rsidR="006B3F0D" w:rsidRPr="006B3F0D" w:rsidRDefault="006B3F0D" w:rsidP="00694D3D">
            <w:pPr>
              <w:jc w:val="center"/>
              <w:rPr>
                <w:rFonts w:eastAsia="Times New Roman" w:cs="Times New Roman"/>
                <w:b/>
                <w:i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i/>
                <w:color w:val="000000"/>
                <w:szCs w:val="24"/>
                <w:lang w:eastAsia="ru-RU"/>
              </w:rPr>
              <w:t>Расчетный период 202</w:t>
            </w:r>
            <w:r w:rsidR="00694D3D">
              <w:rPr>
                <w:rFonts w:eastAsia="Times New Roman" w:cs="Times New Roman"/>
                <w:b/>
                <w:i/>
                <w:color w:val="000000"/>
                <w:szCs w:val="24"/>
                <w:lang w:eastAsia="ru-RU"/>
              </w:rPr>
              <w:t>7</w:t>
            </w:r>
            <w:r w:rsidRPr="006B3F0D">
              <w:rPr>
                <w:rFonts w:eastAsia="Times New Roman" w:cs="Times New Roman"/>
                <w:b/>
                <w:i/>
                <w:color w:val="000000"/>
                <w:szCs w:val="24"/>
                <w:lang w:eastAsia="ru-RU"/>
              </w:rPr>
              <w:t xml:space="preserve"> год</w:t>
            </w:r>
          </w:p>
        </w:tc>
      </w:tr>
      <w:tr w:rsidR="006B3F0D" w:rsidRPr="006B3F0D" w:rsidTr="004B5711">
        <w:trPr>
          <w:trHeight w:val="345"/>
        </w:trPr>
        <w:tc>
          <w:tcPr>
            <w:tcW w:w="670" w:type="dxa"/>
            <w:vMerge/>
            <w:vAlign w:val="center"/>
            <w:hideMark/>
          </w:tcPr>
          <w:p w:rsidR="006B3F0D" w:rsidRPr="006B3F0D" w:rsidRDefault="006B3F0D" w:rsidP="006B3F0D">
            <w:pPr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6B3F0D" w:rsidRPr="006B3F0D" w:rsidRDefault="006B3F0D" w:rsidP="006B3F0D">
            <w:pPr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B3F0D" w:rsidRPr="006B3F0D" w:rsidRDefault="006B3F0D" w:rsidP="006B3F0D">
            <w:pPr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Год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Месяц</w:t>
            </w:r>
          </w:p>
        </w:tc>
        <w:tc>
          <w:tcPr>
            <w:tcW w:w="984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Сутки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b/>
                <w:i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i/>
                <w:color w:val="000000"/>
                <w:szCs w:val="24"/>
                <w:lang w:eastAsia="ru-RU"/>
              </w:rPr>
              <w:t>Год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b/>
                <w:i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i/>
                <w:color w:val="000000"/>
                <w:szCs w:val="24"/>
                <w:lang w:eastAsia="ru-RU"/>
              </w:rPr>
              <w:t>Месяц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b/>
                <w:i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i/>
                <w:color w:val="000000"/>
                <w:szCs w:val="24"/>
                <w:lang w:eastAsia="ru-RU"/>
              </w:rPr>
              <w:t>Сутки</w:t>
            </w:r>
          </w:p>
        </w:tc>
      </w:tr>
      <w:tr w:rsidR="006B3F0D" w:rsidRPr="006B3F0D" w:rsidTr="004B5711">
        <w:trPr>
          <w:trHeight w:val="1290"/>
        </w:trPr>
        <w:tc>
          <w:tcPr>
            <w:tcW w:w="670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  <w:vAlign w:val="bottom"/>
            <w:hideMark/>
          </w:tcPr>
          <w:p w:rsidR="006B3F0D" w:rsidRPr="006B3F0D" w:rsidRDefault="006B3F0D" w:rsidP="006B3F0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Жилые дома с це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трализованным х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лодным водосна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б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жением (полное бл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гоустройство)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6B3F0D">
              <w:rPr>
                <w:rFonts w:eastAsia="Times New Roman" w:cs="Times New Roman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104949,2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8626,0</w:t>
            </w:r>
          </w:p>
        </w:tc>
        <w:tc>
          <w:tcPr>
            <w:tcW w:w="984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287,5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256960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20979,2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704</w:t>
            </w:r>
          </w:p>
        </w:tc>
      </w:tr>
      <w:tr w:rsidR="006B3F0D" w:rsidRPr="006B3F0D" w:rsidTr="004B5711">
        <w:trPr>
          <w:trHeight w:val="975"/>
        </w:trPr>
        <w:tc>
          <w:tcPr>
            <w:tcW w:w="670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  <w:vAlign w:val="bottom"/>
            <w:hideMark/>
          </w:tcPr>
          <w:p w:rsidR="006B3F0D" w:rsidRPr="006B3F0D" w:rsidRDefault="006B3F0D" w:rsidP="006B3F0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Жилые дома с це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трализованным х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лодным водосна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б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жением (вода в д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ме)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6B3F0D">
              <w:rPr>
                <w:rFonts w:eastAsia="Times New Roman" w:cs="Times New Roman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40759,6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3350,1</w:t>
            </w:r>
          </w:p>
        </w:tc>
        <w:tc>
          <w:tcPr>
            <w:tcW w:w="984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111,7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6B3F0D" w:rsidRPr="006B3F0D" w:rsidTr="004B5711">
        <w:trPr>
          <w:trHeight w:val="975"/>
        </w:trPr>
        <w:tc>
          <w:tcPr>
            <w:tcW w:w="670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Жилые дома с вод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пользованием из в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дозаборных колонок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6B3F0D">
              <w:rPr>
                <w:rFonts w:eastAsia="Times New Roman" w:cs="Times New Roman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1752,0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144,0</w:t>
            </w:r>
          </w:p>
        </w:tc>
        <w:tc>
          <w:tcPr>
            <w:tcW w:w="984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4,8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6B3F0D" w:rsidRPr="006B3F0D" w:rsidTr="004B5711">
        <w:trPr>
          <w:trHeight w:val="1290"/>
        </w:trPr>
        <w:tc>
          <w:tcPr>
            <w:tcW w:w="670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Жилые дома с вод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пользованием из собственных исто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ч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ников (колодцы, арт.скважины)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6B3F0D">
              <w:rPr>
                <w:rFonts w:eastAsia="Times New Roman" w:cs="Times New Roman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3109,8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255,6</w:t>
            </w:r>
          </w:p>
        </w:tc>
        <w:tc>
          <w:tcPr>
            <w:tcW w:w="984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8,5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6B3F0D" w:rsidRPr="006B3F0D" w:rsidTr="004B5711">
        <w:trPr>
          <w:trHeight w:val="405"/>
        </w:trPr>
        <w:tc>
          <w:tcPr>
            <w:tcW w:w="3080" w:type="dxa"/>
            <w:gridSpan w:val="2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ВСЕГО: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м</w:t>
            </w: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150570,5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12375,7</w:t>
            </w:r>
          </w:p>
        </w:tc>
        <w:tc>
          <w:tcPr>
            <w:tcW w:w="984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412,5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256960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20979,2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704</w:t>
            </w:r>
          </w:p>
        </w:tc>
      </w:tr>
      <w:tr w:rsidR="006B3F0D" w:rsidRPr="006B3F0D" w:rsidTr="004B5711">
        <w:trPr>
          <w:trHeight w:val="975"/>
        </w:trPr>
        <w:tc>
          <w:tcPr>
            <w:tcW w:w="670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Расходы на нужды местной промы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ш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ленности и неучте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ные расходы 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6B3F0D">
              <w:rPr>
                <w:rFonts w:eastAsia="Times New Roman" w:cs="Times New Roman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30114,1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2475,1</w:t>
            </w:r>
          </w:p>
        </w:tc>
        <w:tc>
          <w:tcPr>
            <w:tcW w:w="984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82,5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51392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4195,84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140,8</w:t>
            </w:r>
          </w:p>
        </w:tc>
      </w:tr>
      <w:tr w:rsidR="006B3F0D" w:rsidRPr="006B3F0D" w:rsidTr="004B5711">
        <w:trPr>
          <w:trHeight w:val="405"/>
        </w:trPr>
        <w:tc>
          <w:tcPr>
            <w:tcW w:w="3080" w:type="dxa"/>
            <w:gridSpan w:val="2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 xml:space="preserve">ИТОГО 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м</w:t>
            </w: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180684,6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14850,8</w:t>
            </w:r>
          </w:p>
        </w:tc>
        <w:tc>
          <w:tcPr>
            <w:tcW w:w="984" w:type="dxa"/>
            <w:shd w:val="clear" w:color="auto" w:fill="auto"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495,0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308352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25175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6B3F0D" w:rsidRPr="006B3F0D" w:rsidRDefault="006B3F0D" w:rsidP="006B3F0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B3F0D">
              <w:rPr>
                <w:rFonts w:eastAsia="Times New Roman" w:cs="Times New Roman"/>
                <w:color w:val="000000"/>
                <w:szCs w:val="24"/>
                <w:lang w:eastAsia="ru-RU"/>
              </w:rPr>
              <w:t>844,8</w:t>
            </w:r>
          </w:p>
        </w:tc>
      </w:tr>
    </w:tbl>
    <w:p w:rsidR="0015170B" w:rsidRPr="00430AA8" w:rsidRDefault="0015170B" w:rsidP="0015170B">
      <w:pPr>
        <w:pStyle w:val="Style59"/>
        <w:ind w:firstLine="567"/>
        <w:rPr>
          <w:rStyle w:val="FontStyle158"/>
          <w:rFonts w:eastAsia="Arial Unicode MS"/>
        </w:rPr>
      </w:pPr>
    </w:p>
    <w:p w:rsidR="0015170B" w:rsidRPr="00430AA8" w:rsidRDefault="00694D3D" w:rsidP="00040F70">
      <w:pPr>
        <w:pStyle w:val="Style59"/>
        <w:rPr>
          <w:noProof/>
          <w:highlight w:val="yellow"/>
          <w:lang w:eastAsia="ru-RU" w:bidi="ar-SA"/>
        </w:rPr>
      </w:pPr>
      <w:r w:rsidRPr="00694D3D">
        <w:rPr>
          <w:noProof/>
          <w:lang w:eastAsia="ru-RU" w:bidi="ar-SA"/>
        </w:rPr>
        <w:lastRenderedPageBreak/>
        <w:drawing>
          <wp:inline distT="0" distB="0" distL="0" distR="0">
            <wp:extent cx="6152515" cy="4149090"/>
            <wp:effectExtent l="19050" t="0" r="635" b="0"/>
            <wp:docPr id="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5170B" w:rsidRDefault="0015170B" w:rsidP="0015170B">
      <w:pPr>
        <w:pStyle w:val="e"/>
      </w:pPr>
      <w:r w:rsidRPr="009F5440">
        <w:rPr>
          <w:b/>
          <w:i/>
        </w:rPr>
        <w:t>Рис.</w:t>
      </w:r>
      <w:r w:rsidR="009F5440" w:rsidRPr="009F5440">
        <w:rPr>
          <w:b/>
          <w:i/>
        </w:rPr>
        <w:t>2.5.1</w:t>
      </w:r>
      <w:r w:rsidRPr="009F5440">
        <w:rPr>
          <w:b/>
          <w:i/>
        </w:rPr>
        <w:t>.</w:t>
      </w:r>
      <w:r w:rsidRPr="001D4EAD">
        <w:t xml:space="preserve"> Существующие и перспективные объемы сточных вод, </w:t>
      </w:r>
      <w:r w:rsidR="009F5440">
        <w:t>тыс.</w:t>
      </w:r>
      <w:r w:rsidRPr="001D4EAD">
        <w:t>м</w:t>
      </w:r>
      <w:r w:rsidRPr="001D4EAD">
        <w:rPr>
          <w:vertAlign w:val="superscript"/>
        </w:rPr>
        <w:t>3</w:t>
      </w:r>
      <w:r w:rsidR="00772CD5" w:rsidRPr="001D4EAD">
        <w:t>/год</w:t>
      </w:r>
      <w:r w:rsidRPr="001D4EAD">
        <w:t>.</w:t>
      </w:r>
    </w:p>
    <w:p w:rsidR="001C68DE" w:rsidRDefault="001C68DE" w:rsidP="001C68DE">
      <w:pPr>
        <w:pStyle w:val="1"/>
      </w:pPr>
      <w:bookmarkStart w:id="21" w:name="_Toc472340566"/>
      <w:r>
        <w:lastRenderedPageBreak/>
        <w:t>Прогноз объема сточных вод</w:t>
      </w:r>
      <w:bookmarkEnd w:id="21"/>
    </w:p>
    <w:p w:rsidR="00786889" w:rsidRDefault="00786889" w:rsidP="00786889">
      <w:pPr>
        <w:pStyle w:val="20"/>
      </w:pPr>
      <w:bookmarkStart w:id="22" w:name="_Toc472340567"/>
      <w:r>
        <w:t>Сведения о фактическом и ожидаемом поступлении сточных вод в централизованную систему водоотведения</w:t>
      </w:r>
      <w:bookmarkEnd w:id="22"/>
    </w:p>
    <w:p w:rsidR="0015170B" w:rsidRPr="007B704C" w:rsidRDefault="0015170B" w:rsidP="0015170B">
      <w:pPr>
        <w:pStyle w:val="e"/>
      </w:pPr>
      <w:r w:rsidRPr="007B704C">
        <w:t xml:space="preserve">Сведения о фактическом и ожидаемом поступлении сточных вод в централизованную систему водоотведения представлены в </w:t>
      </w:r>
      <w:r w:rsidRPr="00DF6227">
        <w:t xml:space="preserve">таблице </w:t>
      </w:r>
      <w:r w:rsidR="009F5440" w:rsidRPr="00DF6227">
        <w:t>№</w:t>
      </w:r>
      <w:r w:rsidR="00385938" w:rsidRPr="00DF6227">
        <w:t>2</w:t>
      </w:r>
      <w:r w:rsidRPr="00DF6227">
        <w:t>.</w:t>
      </w:r>
      <w:r w:rsidR="00385938" w:rsidRPr="00DF6227">
        <w:t>5</w:t>
      </w:r>
      <w:r w:rsidRPr="00DF6227">
        <w:t>.1</w:t>
      </w:r>
      <w:r w:rsidR="00DF6227">
        <w:t>.</w:t>
      </w:r>
    </w:p>
    <w:p w:rsidR="00786889" w:rsidRPr="005B1FA0" w:rsidRDefault="00316125" w:rsidP="00786889">
      <w:pPr>
        <w:pStyle w:val="20"/>
      </w:pPr>
      <w:bookmarkStart w:id="23" w:name="_Toc472340568"/>
      <w:r>
        <w:t>Оп</w:t>
      </w:r>
      <w:r w:rsidR="00786889" w:rsidRPr="007B704C">
        <w:t>исание структуры централизованной</w:t>
      </w:r>
      <w:r w:rsidR="00786889" w:rsidRPr="005B1FA0">
        <w:t xml:space="preserve"> системы водоотведения (эксплуатационные и технологические зоны)</w:t>
      </w:r>
      <w:bookmarkEnd w:id="23"/>
    </w:p>
    <w:p w:rsidR="0015170B" w:rsidRPr="00430AA8" w:rsidRDefault="005B1FA0" w:rsidP="0015170B">
      <w:pPr>
        <w:ind w:firstLine="851"/>
        <w:rPr>
          <w:highlight w:val="yellow"/>
        </w:rPr>
      </w:pPr>
      <w:r w:rsidRPr="00DF4B15">
        <w:rPr>
          <w:szCs w:val="24"/>
        </w:rPr>
        <w:t xml:space="preserve">Эксплуатационные зоны установлены в количестве </w:t>
      </w:r>
      <w:r w:rsidR="00B7093A">
        <w:rPr>
          <w:szCs w:val="24"/>
        </w:rPr>
        <w:t>1</w:t>
      </w:r>
      <w:r w:rsidRPr="00DF4B15">
        <w:rPr>
          <w:szCs w:val="24"/>
        </w:rPr>
        <w:t xml:space="preserve"> шт., согласно бассейнов канал</w:t>
      </w:r>
      <w:r w:rsidRPr="00DF4B15">
        <w:rPr>
          <w:szCs w:val="24"/>
        </w:rPr>
        <w:t>и</w:t>
      </w:r>
      <w:r w:rsidRPr="00DF4B15">
        <w:rPr>
          <w:szCs w:val="24"/>
        </w:rPr>
        <w:t>зования</w:t>
      </w:r>
      <w:r w:rsidRPr="00DF4B15">
        <w:rPr>
          <w:rFonts w:eastAsia="Times New Roman"/>
          <w:szCs w:val="24"/>
          <w:lang w:eastAsia="ru-RU"/>
        </w:rPr>
        <w:t xml:space="preserve"> и представлены в приложении Б</w:t>
      </w:r>
      <w:r w:rsidR="009F5440">
        <w:rPr>
          <w:rFonts w:eastAsia="Times New Roman"/>
          <w:szCs w:val="24"/>
          <w:lang w:eastAsia="ru-RU"/>
        </w:rPr>
        <w:t>.</w:t>
      </w:r>
    </w:p>
    <w:p w:rsidR="00786889" w:rsidRDefault="00786889" w:rsidP="00786889">
      <w:pPr>
        <w:pStyle w:val="20"/>
      </w:pPr>
      <w:bookmarkStart w:id="24" w:name="_Toc472340569"/>
      <w:r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4"/>
    </w:p>
    <w:p w:rsidR="004B5711" w:rsidRPr="004C2C73" w:rsidRDefault="004B5711" w:rsidP="004B5711">
      <w:pPr>
        <w:pStyle w:val="e"/>
        <w:rPr>
          <w:szCs w:val="28"/>
        </w:rPr>
      </w:pPr>
      <w:r w:rsidRPr="004C2C73">
        <w:t>Согласно «</w:t>
      </w:r>
      <w:r w:rsidRPr="004C2C73">
        <w:rPr>
          <w:rStyle w:val="e0"/>
          <w:rFonts w:eastAsiaTheme="minorHAnsi"/>
        </w:rPr>
        <w:t>Проект генерального плана муниципального образования поселка Разд</w:t>
      </w:r>
      <w:r w:rsidRPr="004C2C73">
        <w:rPr>
          <w:rStyle w:val="e0"/>
          <w:rFonts w:eastAsiaTheme="minorHAnsi"/>
        </w:rPr>
        <w:t>о</w:t>
      </w:r>
      <w:r w:rsidRPr="004C2C73">
        <w:rPr>
          <w:rStyle w:val="e0"/>
          <w:rFonts w:eastAsiaTheme="minorHAnsi"/>
        </w:rPr>
        <w:t xml:space="preserve">линск», выполненного ЗАО «ДарВодГео» в 2009 году, шифр </w:t>
      </w:r>
      <w:r w:rsidRPr="004C2C73">
        <w:rPr>
          <w:szCs w:val="28"/>
        </w:rPr>
        <w:t>68-07-А</w:t>
      </w:r>
      <w:r>
        <w:rPr>
          <w:szCs w:val="28"/>
        </w:rPr>
        <w:t>, том 1, п. 4.9 численность населения п. Раздолинск на расчетный 202</w:t>
      </w:r>
      <w:r w:rsidR="00694D3D">
        <w:rPr>
          <w:szCs w:val="28"/>
        </w:rPr>
        <w:t>7</w:t>
      </w:r>
      <w:r>
        <w:rPr>
          <w:szCs w:val="28"/>
        </w:rPr>
        <w:t xml:space="preserve"> год составит 3,2 тыс.чел.</w:t>
      </w:r>
    </w:p>
    <w:p w:rsidR="00040F70" w:rsidRPr="00040F70" w:rsidRDefault="00040F70" w:rsidP="00040F70">
      <w:pPr>
        <w:pStyle w:val="e"/>
      </w:pPr>
      <w:r w:rsidRPr="00040F70">
        <w:t>Увеличение расхода стоков на 202</w:t>
      </w:r>
      <w:r w:rsidR="00694D3D">
        <w:t>7</w:t>
      </w:r>
      <w:r w:rsidRPr="00040F70">
        <w:t xml:space="preserve"> г. будет происходить за счет подвода воды в дома и улучшения степени благоу</w:t>
      </w:r>
      <w:r w:rsidR="000C6E0F">
        <w:t>стройства, строительства новых</w:t>
      </w:r>
      <w:r w:rsidRPr="00040F70">
        <w:t xml:space="preserve"> сетей. Расчеты приведены в табл</w:t>
      </w:r>
      <w:r w:rsidRPr="00040F70">
        <w:t>и</w:t>
      </w:r>
      <w:r w:rsidRPr="00040F70">
        <w:t>це №3.3.1</w:t>
      </w:r>
    </w:p>
    <w:p w:rsidR="004B5711" w:rsidRPr="006E26CE" w:rsidRDefault="004B5711" w:rsidP="004B5711">
      <w:pPr>
        <w:pStyle w:val="e"/>
      </w:pPr>
      <w:r w:rsidRPr="00364F44">
        <w:t xml:space="preserve">Нормы расхода воды </w:t>
      </w:r>
      <w:r>
        <w:t>на 202</w:t>
      </w:r>
      <w:r w:rsidR="00B7017A" w:rsidRPr="00B7017A">
        <w:t>7</w:t>
      </w:r>
      <w:r>
        <w:t xml:space="preserve"> год </w:t>
      </w:r>
      <w:r w:rsidRPr="00364F44">
        <w:t>прин</w:t>
      </w:r>
      <w:r>
        <w:t>имаем,</w:t>
      </w:r>
      <w:r w:rsidR="00B7017A" w:rsidRPr="00B7017A">
        <w:t xml:space="preserve"> </w:t>
      </w:r>
      <w:r w:rsidRPr="004A3F04">
        <w:rPr>
          <w:rFonts w:eastAsia="Calibri"/>
        </w:rPr>
        <w:t xml:space="preserve">согласно </w:t>
      </w:r>
      <w:r w:rsidRPr="004A3F04">
        <w:rPr>
          <w:szCs w:val="46"/>
        </w:rPr>
        <w:t>СП 31.13330.2012 Водоснабж</w:t>
      </w:r>
      <w:r w:rsidRPr="004A3F04">
        <w:rPr>
          <w:szCs w:val="46"/>
        </w:rPr>
        <w:t>е</w:t>
      </w:r>
      <w:r w:rsidRPr="004A3F04">
        <w:rPr>
          <w:szCs w:val="46"/>
        </w:rPr>
        <w:t>ние. Наружные сети и сооружения. Актуализированная редакция СНиП 2.04.02-84* (с Измен</w:t>
      </w:r>
      <w:r w:rsidRPr="004A3F04">
        <w:rPr>
          <w:szCs w:val="46"/>
        </w:rPr>
        <w:t>е</w:t>
      </w:r>
      <w:r w:rsidRPr="004A3F04">
        <w:rPr>
          <w:szCs w:val="46"/>
        </w:rPr>
        <w:t>нием N 1)</w:t>
      </w:r>
      <w:r>
        <w:rPr>
          <w:szCs w:val="46"/>
        </w:rPr>
        <w:t>.</w:t>
      </w:r>
      <w:r>
        <w:t xml:space="preserve">, </w:t>
      </w:r>
      <w:r w:rsidRPr="00250A71">
        <w:t>и составляют</w:t>
      </w:r>
      <w:r>
        <w:t>:</w:t>
      </w:r>
    </w:p>
    <w:p w:rsidR="004B5711" w:rsidRPr="00BC102B" w:rsidRDefault="004B5711" w:rsidP="004B5711">
      <w:pPr>
        <w:pStyle w:val="aff2"/>
        <w:numPr>
          <w:ilvl w:val="0"/>
          <w:numId w:val="46"/>
        </w:numPr>
        <w:spacing w:after="200" w:line="276" w:lineRule="auto"/>
        <w:ind w:left="993" w:hanging="284"/>
        <w:jc w:val="left"/>
        <w:rPr>
          <w:szCs w:val="24"/>
        </w:rPr>
      </w:pPr>
      <w:r w:rsidRPr="00BC102B">
        <w:rPr>
          <w:szCs w:val="24"/>
        </w:rPr>
        <w:t>для</w:t>
      </w:r>
      <w:r>
        <w:rPr>
          <w:szCs w:val="24"/>
        </w:rPr>
        <w:t xml:space="preserve"> благоустроенной застройки (полное благоустройство</w:t>
      </w:r>
      <w:r w:rsidRPr="00BC102B">
        <w:rPr>
          <w:szCs w:val="24"/>
        </w:rPr>
        <w:t xml:space="preserve">) – </w:t>
      </w:r>
      <w:r>
        <w:rPr>
          <w:szCs w:val="24"/>
        </w:rPr>
        <w:t xml:space="preserve">220 </w:t>
      </w:r>
      <w:r w:rsidRPr="00BC102B">
        <w:rPr>
          <w:szCs w:val="24"/>
        </w:rPr>
        <w:t xml:space="preserve">л/сут на 1 человека </w:t>
      </w:r>
    </w:p>
    <w:p w:rsidR="00040F70" w:rsidRPr="00040F70" w:rsidRDefault="00040F70" w:rsidP="00040F70">
      <w:pPr>
        <w:pStyle w:val="e"/>
      </w:pPr>
      <w:r w:rsidRPr="00040F70">
        <w:t>Количество сточной воды от прочих потребителей и неучтенные расходы на общес</w:t>
      </w:r>
      <w:r w:rsidRPr="00040F70">
        <w:t>т</w:t>
      </w:r>
      <w:r w:rsidRPr="00040F70">
        <w:t xml:space="preserve">венную застройку принимаются дополнительно в размере </w:t>
      </w:r>
      <w:r w:rsidR="004B5711">
        <w:t>20</w:t>
      </w:r>
      <w:r w:rsidRPr="00040F70">
        <w:t xml:space="preserve"> % от суммарного объема сточной воды. Расчет количества хозяйственно-бытовых сточных вод </w:t>
      </w:r>
      <w:r w:rsidR="00B67D1A">
        <w:t>п. Раздолинск</w:t>
      </w:r>
      <w:r w:rsidRPr="00040F70">
        <w:t xml:space="preserve"> на 202</w:t>
      </w:r>
      <w:r w:rsidR="00694D3D">
        <w:t>7</w:t>
      </w:r>
      <w:r w:rsidRPr="00040F70">
        <w:t xml:space="preserve"> г пре</w:t>
      </w:r>
      <w:r w:rsidRPr="00040F70">
        <w:t>д</w:t>
      </w:r>
      <w:r w:rsidRPr="00040F70">
        <w:t>ставлен в таблице №3.3.1</w:t>
      </w:r>
    </w:p>
    <w:p w:rsidR="0015170B" w:rsidRPr="000077D2" w:rsidRDefault="0015170B" w:rsidP="0015170B">
      <w:pPr>
        <w:ind w:right="55"/>
        <w:jc w:val="right"/>
        <w:rPr>
          <w:b/>
          <w:i/>
          <w:szCs w:val="24"/>
        </w:rPr>
      </w:pPr>
      <w:r w:rsidRPr="000077D2">
        <w:rPr>
          <w:b/>
          <w:i/>
          <w:szCs w:val="24"/>
        </w:rPr>
        <w:t xml:space="preserve">Таблица </w:t>
      </w:r>
      <w:r w:rsidR="00D21422">
        <w:rPr>
          <w:b/>
          <w:i/>
          <w:szCs w:val="24"/>
        </w:rPr>
        <w:t xml:space="preserve">№ </w:t>
      </w:r>
      <w:r w:rsidRPr="000077D2">
        <w:rPr>
          <w:b/>
          <w:i/>
          <w:szCs w:val="24"/>
        </w:rPr>
        <w:t>3.3.1</w:t>
      </w:r>
    </w:p>
    <w:tbl>
      <w:tblPr>
        <w:tblW w:w="10053" w:type="dxa"/>
        <w:tblInd w:w="93" w:type="dxa"/>
        <w:tblLayout w:type="fixed"/>
        <w:tblLook w:val="04A0"/>
      </w:tblPr>
      <w:tblGrid>
        <w:gridCol w:w="582"/>
        <w:gridCol w:w="3119"/>
        <w:gridCol w:w="1310"/>
        <w:gridCol w:w="1235"/>
        <w:gridCol w:w="770"/>
        <w:gridCol w:w="1116"/>
        <w:gridCol w:w="996"/>
        <w:gridCol w:w="925"/>
      </w:tblGrid>
      <w:tr w:rsidR="004B5711" w:rsidRPr="004B5711" w:rsidTr="004B5711">
        <w:trPr>
          <w:trHeight w:val="20"/>
        </w:trPr>
        <w:tc>
          <w:tcPr>
            <w:tcW w:w="58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№ п/п</w:t>
            </w:r>
          </w:p>
        </w:tc>
        <w:tc>
          <w:tcPr>
            <w:tcW w:w="311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Показатели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Водоо</w:t>
            </w: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т</w:t>
            </w: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ведение (факт.), л/чел.</w:t>
            </w:r>
          </w:p>
        </w:tc>
        <w:tc>
          <w:tcPr>
            <w:tcW w:w="12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Кол. жителей</w:t>
            </w:r>
          </w:p>
        </w:tc>
        <w:tc>
          <w:tcPr>
            <w:tcW w:w="77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Ед. изм.</w:t>
            </w:r>
          </w:p>
        </w:tc>
        <w:tc>
          <w:tcPr>
            <w:tcW w:w="3037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Расчетный период 202</w:t>
            </w:r>
            <w:r w:rsid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 xml:space="preserve">7 </w:t>
            </w: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год</w:t>
            </w:r>
          </w:p>
        </w:tc>
      </w:tr>
      <w:tr w:rsidR="004B5711" w:rsidRPr="004B5711" w:rsidTr="004B5711">
        <w:trPr>
          <w:trHeight w:val="20"/>
        </w:trPr>
        <w:tc>
          <w:tcPr>
            <w:tcW w:w="58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5711" w:rsidRPr="004B5711" w:rsidRDefault="004B5711" w:rsidP="004B5711">
            <w:pPr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5711" w:rsidRPr="004B5711" w:rsidRDefault="004B5711" w:rsidP="004B5711">
            <w:pPr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5711" w:rsidRPr="004B5711" w:rsidRDefault="004B5711" w:rsidP="004B5711">
            <w:pPr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5711" w:rsidRPr="004B5711" w:rsidRDefault="004B5711" w:rsidP="004B5711">
            <w:pPr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77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5711" w:rsidRPr="004B5711" w:rsidRDefault="004B5711" w:rsidP="004B5711">
            <w:pPr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Месяц</w:t>
            </w:r>
          </w:p>
        </w:tc>
        <w:tc>
          <w:tcPr>
            <w:tcW w:w="9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Сутки</w:t>
            </w:r>
          </w:p>
        </w:tc>
      </w:tr>
      <w:tr w:rsidR="004B5711" w:rsidRPr="004B5711" w:rsidTr="004B5711">
        <w:trPr>
          <w:trHeight w:val="20"/>
        </w:trPr>
        <w:tc>
          <w:tcPr>
            <w:tcW w:w="5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5711" w:rsidRPr="004B5711" w:rsidRDefault="004B5711" w:rsidP="004B5711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color w:val="000000"/>
                <w:szCs w:val="24"/>
                <w:lang w:eastAsia="ru-RU"/>
              </w:rPr>
              <w:t>Жилые дома с централиз</w:t>
            </w:r>
            <w:r w:rsidRPr="004B5711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4B5711">
              <w:rPr>
                <w:rFonts w:eastAsia="Times New Roman" w:cs="Times New Roman"/>
                <w:color w:val="000000"/>
                <w:szCs w:val="24"/>
                <w:lang w:eastAsia="ru-RU"/>
              </w:rPr>
              <w:t>ванным холодным вод</w:t>
            </w:r>
            <w:r w:rsidRPr="004B5711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4B5711">
              <w:rPr>
                <w:rFonts w:eastAsia="Times New Roman" w:cs="Times New Roman"/>
                <w:color w:val="000000"/>
                <w:szCs w:val="24"/>
                <w:lang w:eastAsia="ru-RU"/>
              </w:rPr>
              <w:t>снабжением (вода в доме)</w:t>
            </w:r>
          </w:p>
        </w:tc>
        <w:tc>
          <w:tcPr>
            <w:tcW w:w="13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color w:val="000000"/>
                <w:szCs w:val="24"/>
                <w:lang w:eastAsia="ru-RU"/>
              </w:rPr>
              <w:t>220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color w:val="000000"/>
                <w:szCs w:val="24"/>
                <w:lang w:eastAsia="ru-RU"/>
              </w:rPr>
              <w:t>3200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4B5711">
              <w:rPr>
                <w:rFonts w:eastAsia="Times New Roman" w:cs="Times New Roman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color w:val="000000"/>
                <w:szCs w:val="24"/>
                <w:lang w:eastAsia="ru-RU"/>
              </w:rPr>
              <w:t>256960,0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color w:val="000000"/>
                <w:szCs w:val="24"/>
                <w:lang w:eastAsia="ru-RU"/>
              </w:rPr>
              <w:t>20979,2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color w:val="000000"/>
                <w:szCs w:val="24"/>
                <w:lang w:eastAsia="ru-RU"/>
              </w:rPr>
              <w:t>704,0</w:t>
            </w:r>
          </w:p>
        </w:tc>
      </w:tr>
      <w:tr w:rsidR="004B5711" w:rsidRPr="004B5711" w:rsidTr="004B5711">
        <w:trPr>
          <w:trHeight w:val="20"/>
        </w:trPr>
        <w:tc>
          <w:tcPr>
            <w:tcW w:w="624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ВСЕГО:</w:t>
            </w:r>
          </w:p>
        </w:tc>
        <w:tc>
          <w:tcPr>
            <w:tcW w:w="7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м</w:t>
            </w: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256960,0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20979,2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704,0</w:t>
            </w:r>
          </w:p>
        </w:tc>
      </w:tr>
      <w:tr w:rsidR="004B5711" w:rsidRPr="004B5711" w:rsidTr="004B5711">
        <w:trPr>
          <w:trHeight w:val="20"/>
        </w:trPr>
        <w:tc>
          <w:tcPr>
            <w:tcW w:w="5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color w:val="000000"/>
                <w:szCs w:val="24"/>
                <w:lang w:eastAsia="ru-RU"/>
              </w:rPr>
              <w:t>Расходы на нужды местной промышленности и неу</w:t>
            </w:r>
            <w:r w:rsidRPr="004B5711">
              <w:rPr>
                <w:rFonts w:eastAsia="Times New Roman" w:cs="Times New Roman"/>
                <w:color w:val="000000"/>
                <w:szCs w:val="24"/>
                <w:lang w:eastAsia="ru-RU"/>
              </w:rPr>
              <w:t>ч</w:t>
            </w:r>
            <w:r w:rsidRPr="004B571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тенные расходы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color w:val="000000"/>
                <w:szCs w:val="24"/>
                <w:lang w:eastAsia="ru-RU"/>
              </w:rPr>
              <w:t>20%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4B5711">
              <w:rPr>
                <w:rFonts w:eastAsia="Times New Roman" w:cs="Times New Roman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color w:val="000000"/>
                <w:szCs w:val="24"/>
                <w:lang w:eastAsia="ru-RU"/>
              </w:rPr>
              <w:t>51392,0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color w:val="000000"/>
                <w:szCs w:val="24"/>
                <w:lang w:eastAsia="ru-RU"/>
              </w:rPr>
              <w:t>4195,8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color w:val="000000"/>
                <w:szCs w:val="24"/>
                <w:lang w:eastAsia="ru-RU"/>
              </w:rPr>
              <w:t>140,8</w:t>
            </w:r>
          </w:p>
        </w:tc>
      </w:tr>
      <w:tr w:rsidR="004B5711" w:rsidRPr="004B5711" w:rsidTr="004B5711">
        <w:trPr>
          <w:trHeight w:val="20"/>
        </w:trPr>
        <w:tc>
          <w:tcPr>
            <w:tcW w:w="624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 xml:space="preserve">ИТОГО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м</w:t>
            </w: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308352,0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25175,0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B5711" w:rsidRPr="004B5711" w:rsidRDefault="004B5711" w:rsidP="004B5711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4B5711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844,8</w:t>
            </w:r>
          </w:p>
        </w:tc>
      </w:tr>
    </w:tbl>
    <w:p w:rsidR="0015170B" w:rsidRDefault="00D77369" w:rsidP="0015170B">
      <w:pPr>
        <w:pStyle w:val="e"/>
      </w:pPr>
      <w:r w:rsidRPr="00D65225">
        <w:t>Таким образом</w:t>
      </w:r>
      <w:r w:rsidR="000C22DB">
        <w:t>,</w:t>
      </w:r>
      <w:r w:rsidRPr="00D65225">
        <w:t xml:space="preserve"> из расчет</w:t>
      </w:r>
      <w:r w:rsidR="00316125">
        <w:t>ов</w:t>
      </w:r>
      <w:r w:rsidRPr="00D65225">
        <w:t xml:space="preserve"> видно, </w:t>
      </w:r>
      <w:r w:rsidR="00830A8A" w:rsidRPr="00D65225">
        <w:t xml:space="preserve">что </w:t>
      </w:r>
      <w:r w:rsidR="00354423">
        <w:t xml:space="preserve">общая </w:t>
      </w:r>
      <w:r w:rsidR="00830A8A" w:rsidRPr="00D65225">
        <w:t xml:space="preserve">необходимая мощность канализационных очистных сооружений </w:t>
      </w:r>
      <w:r w:rsidR="00B67D1A">
        <w:t xml:space="preserve">п. </w:t>
      </w:r>
      <w:r w:rsidR="001B4C5E">
        <w:t>Раздолинск</w:t>
      </w:r>
      <w:r w:rsidR="001B4C5E" w:rsidRPr="001B4C5E">
        <w:t xml:space="preserve"> </w:t>
      </w:r>
      <w:r w:rsidR="001B4C5E">
        <w:t>на</w:t>
      </w:r>
      <w:r w:rsidR="000077D2">
        <w:t xml:space="preserve"> 202</w:t>
      </w:r>
      <w:r w:rsidR="00694D3D">
        <w:t>7</w:t>
      </w:r>
      <w:r w:rsidR="000077D2">
        <w:t xml:space="preserve"> г. </w:t>
      </w:r>
      <w:r w:rsidR="00830A8A" w:rsidRPr="00D65225">
        <w:t xml:space="preserve">составит </w:t>
      </w:r>
      <w:r w:rsidR="000077D2">
        <w:t>–</w:t>
      </w:r>
      <w:r w:rsidR="004B5711">
        <w:rPr>
          <w:b/>
          <w:i/>
        </w:rPr>
        <w:t>844,8</w:t>
      </w:r>
      <w:r w:rsidR="00830A8A" w:rsidRPr="00D65225">
        <w:t>м</w:t>
      </w:r>
      <w:r w:rsidRPr="00D65225">
        <w:rPr>
          <w:vertAlign w:val="superscript"/>
        </w:rPr>
        <w:t>3</w:t>
      </w:r>
      <w:r w:rsidR="00830A8A" w:rsidRPr="00D65225">
        <w:t>/сут</w:t>
      </w:r>
      <w:r w:rsidR="00354423">
        <w:t>.</w:t>
      </w:r>
    </w:p>
    <w:p w:rsidR="00786889" w:rsidRDefault="00786889" w:rsidP="00786889">
      <w:pPr>
        <w:pStyle w:val="20"/>
      </w:pPr>
      <w:bookmarkStart w:id="25" w:name="_Toc472340570"/>
      <w:r>
        <w:lastRenderedPageBreak/>
        <w:t>Результаты анализа гидравлических режимов и режимов работы элементов централизованной системы водоотведения</w:t>
      </w:r>
      <w:bookmarkEnd w:id="25"/>
    </w:p>
    <w:p w:rsidR="004B5711" w:rsidRDefault="004B5711" w:rsidP="004B5711">
      <w:pPr>
        <w:pStyle w:val="e"/>
        <w:rPr>
          <w:color w:val="000000"/>
        </w:rPr>
      </w:pPr>
      <w:r>
        <w:t>Отвод и транспортировка стоков от абонентов к очистным сооружениям канализации будет производиться через систему самотечных трубопроводов и КНС. Из насосной станции сточные воды транспортируются по напорным трубопроводам в головные коллекторы и на очистные сооружения.</w:t>
      </w:r>
    </w:p>
    <w:p w:rsidR="004B5711" w:rsidRDefault="004B5711" w:rsidP="004B5711">
      <w:pPr>
        <w:pStyle w:val="e"/>
        <w:rPr>
          <w:color w:val="000000"/>
        </w:rPr>
      </w:pPr>
      <w:r>
        <w:rPr>
          <w:color w:val="000000"/>
        </w:rPr>
        <w:t>Канализационную станцию рекомендуется размещать в конце главного самотечного коллектора, т.е. в наиболее пониженной зоне канализируемой территории, куда целесообразно отдавать сточную воду самотеком. Место расположения насосной станции выбрано с учетом возможности устройства аварийного выпуска, и уточняется в ходе разработки ПСД. В рамках разрабатываемой схемы месторасположения КНС дано ориентировочно.</w:t>
      </w:r>
    </w:p>
    <w:p w:rsidR="004B5711" w:rsidRDefault="004B5711" w:rsidP="004B5711">
      <w:pPr>
        <w:pStyle w:val="e"/>
        <w:rPr>
          <w:color w:val="000000"/>
        </w:rPr>
      </w:pPr>
      <w:r>
        <w:rPr>
          <w:color w:val="000000"/>
        </w:rPr>
        <w:t>В общем виде КНС представляет собой здание имеющее подземную и надземную части. Подземная часть имеет два отделения: приемной (грабельное) и через разделительную перег</w:t>
      </w:r>
      <w:r>
        <w:rPr>
          <w:color w:val="000000"/>
        </w:rPr>
        <w:t>о</w:t>
      </w:r>
      <w:r>
        <w:rPr>
          <w:color w:val="000000"/>
        </w:rPr>
        <w:t>родку машинный зал. В приемное отделение стоки поступают по самотечному коллектору, где происходит первичная очистка (отделение) стоков от грубого мусора, загрязнений с помощью механического устройства - граблей, решеток, дробилок. КНС оборудовано центробежными горизонтальными и вертикальными насосными агрегатами. При выборе насосов учитывается объем перекачиваемых стоков, равномерность их поступления. Система всасывающих и н</w:t>
      </w:r>
      <w:r>
        <w:rPr>
          <w:color w:val="000000"/>
        </w:rPr>
        <w:t>а</w:t>
      </w:r>
      <w:r>
        <w:rPr>
          <w:color w:val="000000"/>
        </w:rPr>
        <w:t>порных трубопроводов станций оснащена запорно-регулирующей арматурой (задвижки, о</w:t>
      </w:r>
      <w:r>
        <w:rPr>
          <w:color w:val="000000"/>
        </w:rPr>
        <w:t>б</w:t>
      </w:r>
      <w:r>
        <w:rPr>
          <w:color w:val="000000"/>
        </w:rPr>
        <w:t>ратные клапана) что обеспечивает надежную и бесперебойную работу во время проведения профилактических и текущих ремонтов.</w:t>
      </w:r>
    </w:p>
    <w:p w:rsidR="00786889" w:rsidRDefault="00786889" w:rsidP="00786889">
      <w:pPr>
        <w:pStyle w:val="20"/>
      </w:pPr>
      <w:bookmarkStart w:id="26" w:name="_Toc472340571"/>
      <w:r>
        <w:t>Анализ резервов производственных мощностей очистных сооружений системы водоотведения и возможности расширения зоны их действия</w:t>
      </w:r>
      <w:bookmarkEnd w:id="26"/>
    </w:p>
    <w:p w:rsidR="00567A77" w:rsidRPr="000A2F64" w:rsidRDefault="00567A77" w:rsidP="00567A77">
      <w:pPr>
        <w:pStyle w:val="Style81"/>
        <w:widowControl/>
        <w:ind w:firstLine="709"/>
        <w:jc w:val="both"/>
        <w:rPr>
          <w:rFonts w:eastAsia="Times New Roman"/>
          <w:kern w:val="0"/>
          <w:lang w:eastAsia="ru-RU" w:bidi="ar-SA"/>
        </w:rPr>
      </w:pPr>
      <w:r w:rsidRPr="000A2F64">
        <w:rPr>
          <w:rFonts w:eastAsia="Times New Roman"/>
          <w:kern w:val="0"/>
          <w:lang w:eastAsia="ru-RU" w:bidi="ar-SA"/>
        </w:rPr>
        <w:t>В период с 201</w:t>
      </w:r>
      <w:r w:rsidR="00B7017A" w:rsidRPr="00B7017A">
        <w:rPr>
          <w:rFonts w:eastAsia="Times New Roman"/>
          <w:kern w:val="0"/>
          <w:lang w:eastAsia="ru-RU" w:bidi="ar-SA"/>
        </w:rPr>
        <w:t>7</w:t>
      </w:r>
      <w:r w:rsidRPr="000A2F64">
        <w:rPr>
          <w:rFonts w:eastAsia="Times New Roman"/>
          <w:kern w:val="0"/>
          <w:lang w:eastAsia="ru-RU" w:bidi="ar-SA"/>
        </w:rPr>
        <w:t xml:space="preserve"> по </w:t>
      </w:r>
      <w:r>
        <w:rPr>
          <w:rFonts w:eastAsia="Times New Roman"/>
          <w:kern w:val="0"/>
          <w:lang w:eastAsia="ru-RU" w:bidi="ar-SA"/>
        </w:rPr>
        <w:t>202</w:t>
      </w:r>
      <w:r w:rsidR="00B7017A" w:rsidRPr="00B7017A">
        <w:rPr>
          <w:rFonts w:eastAsia="Times New Roman"/>
          <w:kern w:val="0"/>
          <w:lang w:eastAsia="ru-RU" w:bidi="ar-SA"/>
        </w:rPr>
        <w:t>7</w:t>
      </w:r>
      <w:r w:rsidRPr="000A2F64">
        <w:rPr>
          <w:rFonts w:eastAsia="Times New Roman"/>
          <w:kern w:val="0"/>
          <w:lang w:eastAsia="ru-RU" w:bidi="ar-SA"/>
        </w:rPr>
        <w:t xml:space="preserve"> годы ожидается возрастание объемов сточных вод от населения и прочих потребителей в связи с перспективным подключением населения к системе водоснабжения путем ввода воды в дом</w:t>
      </w:r>
      <w:r>
        <w:rPr>
          <w:rFonts w:eastAsia="Times New Roman"/>
          <w:kern w:val="0"/>
          <w:lang w:eastAsia="ru-RU" w:bidi="ar-SA"/>
        </w:rPr>
        <w:t xml:space="preserve"> и строительства новых сетей водоснабжения и подключения новых абонентов.</w:t>
      </w:r>
    </w:p>
    <w:p w:rsidR="004B5711" w:rsidRPr="004B5711" w:rsidRDefault="004B5711" w:rsidP="004B5711">
      <w:pPr>
        <w:pStyle w:val="e"/>
        <w:ind w:firstLine="0"/>
        <w:jc w:val="right"/>
        <w:rPr>
          <w:b/>
          <w:i/>
        </w:rPr>
      </w:pPr>
      <w:r w:rsidRPr="004B5711">
        <w:rPr>
          <w:b/>
          <w:i/>
          <w:noProof/>
        </w:rPr>
        <w:drawing>
          <wp:inline distT="0" distB="0" distL="0" distR="0">
            <wp:extent cx="6162675" cy="2905125"/>
            <wp:effectExtent l="1905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4B5711">
        <w:rPr>
          <w:b/>
          <w:i/>
        </w:rPr>
        <w:t>Рис. 3.5.1</w:t>
      </w:r>
    </w:p>
    <w:p w:rsidR="004B5711" w:rsidRPr="004B5711" w:rsidRDefault="004B5711" w:rsidP="004B5711">
      <w:pPr>
        <w:pStyle w:val="e"/>
        <w:jc w:val="left"/>
      </w:pPr>
      <w:r w:rsidRPr="004B5711">
        <w:t xml:space="preserve">Таким образом, </w:t>
      </w:r>
      <w:r w:rsidR="00F67512">
        <w:t>существующие</w:t>
      </w:r>
      <w:r w:rsidRPr="004B5711">
        <w:t xml:space="preserve"> канализационные сооружения даже в условиях залпов</w:t>
      </w:r>
      <w:r w:rsidRPr="004B5711">
        <w:t>о</w:t>
      </w:r>
      <w:r w:rsidRPr="004B5711">
        <w:t xml:space="preserve">го сброса стоков способны принять на очистку все стоки от </w:t>
      </w:r>
      <w:r w:rsidR="00F67512">
        <w:t>п. Раздолинск</w:t>
      </w:r>
      <w:r w:rsidRPr="004B5711">
        <w:t>, с резервом прои</w:t>
      </w:r>
      <w:r w:rsidRPr="004B5711">
        <w:t>з</w:t>
      </w:r>
      <w:r w:rsidRPr="004B5711">
        <w:t>водственных мощностей в 1</w:t>
      </w:r>
      <w:r w:rsidR="00F67512">
        <w:t>6</w:t>
      </w:r>
      <w:r w:rsidRPr="004B5711">
        <w:t>% на расчетный 20</w:t>
      </w:r>
      <w:r w:rsidR="00F67512">
        <w:t>2</w:t>
      </w:r>
      <w:r w:rsidR="00694D3D">
        <w:t>7</w:t>
      </w:r>
      <w:r w:rsidRPr="004B5711">
        <w:t xml:space="preserve"> год.</w:t>
      </w:r>
    </w:p>
    <w:p w:rsidR="001C68DE" w:rsidRDefault="001C68DE" w:rsidP="001C68DE">
      <w:pPr>
        <w:pStyle w:val="1"/>
      </w:pPr>
      <w:bookmarkStart w:id="27" w:name="_Toc472340572"/>
      <w:r>
        <w:lastRenderedPageBreak/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7"/>
    </w:p>
    <w:p w:rsidR="002404F7" w:rsidRDefault="002404F7" w:rsidP="002404F7">
      <w:pPr>
        <w:pStyle w:val="20"/>
      </w:pPr>
      <w:bookmarkStart w:id="28" w:name="_Toc472340573"/>
      <w:r>
        <w:t>Основные направления, принципы, задачи и целевые показатели развития централизованной системы водоотведения</w:t>
      </w:r>
      <w:bookmarkEnd w:id="28"/>
    </w:p>
    <w:p w:rsidR="00DA4994" w:rsidRDefault="00290851" w:rsidP="00DA4994">
      <w:pPr>
        <w:pStyle w:val="Style81"/>
        <w:ind w:firstLine="709"/>
        <w:jc w:val="both"/>
        <w:rPr>
          <w:rFonts w:eastAsia="Times New Roman"/>
          <w:kern w:val="0"/>
          <w:lang w:eastAsia="ru-RU" w:bidi="ar-SA"/>
        </w:rPr>
      </w:pPr>
      <w:r w:rsidRPr="00290851">
        <w:rPr>
          <w:rFonts w:eastAsia="Times New Roman"/>
          <w:kern w:val="0"/>
          <w:lang w:eastAsia="ru-RU" w:bidi="ar-SA"/>
        </w:rPr>
        <w:t>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сооружений. Практика показывает, что трубопроводные сети</w:t>
      </w:r>
      <w:r w:rsidR="004E3A40">
        <w:rPr>
          <w:rFonts w:eastAsia="Times New Roman"/>
          <w:kern w:val="0"/>
          <w:lang w:eastAsia="ru-RU" w:bidi="ar-SA"/>
        </w:rPr>
        <w:t>,</w:t>
      </w:r>
      <w:r w:rsidRPr="00290851">
        <w:rPr>
          <w:rFonts w:eastAsia="Times New Roman"/>
          <w:kern w:val="0"/>
          <w:lang w:eastAsia="ru-RU" w:bidi="ar-SA"/>
        </w:rPr>
        <w:t xml:space="preserve"> являются не только наиболее функционально значимым элементом системы канализации, но и наиболее уязвимым с точки зрения надежности. По-прежнему острой остается проблема износа канализационной сети. В условиях плотной застройки наиболее экономичным решением является применение бестраншейных методов ремонта и восстановления трубопроводов</w:t>
      </w:r>
      <w:r w:rsidR="00DA4994">
        <w:rPr>
          <w:rFonts w:eastAsia="Times New Roman"/>
          <w:kern w:val="0"/>
          <w:lang w:eastAsia="ru-RU" w:bidi="ar-SA"/>
        </w:rPr>
        <w:t>.</w:t>
      </w:r>
    </w:p>
    <w:p w:rsidR="00F67512" w:rsidRDefault="00F67512" w:rsidP="00F67512">
      <w:pPr>
        <w:pStyle w:val="e"/>
        <w:rPr>
          <w:rFonts w:eastAsia="Calibri"/>
          <w:lang w:bidi="en-US"/>
        </w:rPr>
      </w:pPr>
      <w:r w:rsidRPr="00D266F5">
        <w:rPr>
          <w:rFonts w:eastAsia="Calibri"/>
          <w:lang w:bidi="en-US"/>
        </w:rPr>
        <w:t xml:space="preserve">На территории </w:t>
      </w:r>
      <w:r>
        <w:rPr>
          <w:rFonts w:eastAsia="Calibri"/>
          <w:lang w:bidi="en-US"/>
        </w:rPr>
        <w:t xml:space="preserve">МО </w:t>
      </w:r>
      <w:r w:rsidRPr="00D266F5">
        <w:rPr>
          <w:rFonts w:eastAsia="Calibri"/>
          <w:lang w:bidi="en-US"/>
        </w:rPr>
        <w:t xml:space="preserve">поселка </w:t>
      </w:r>
      <w:r>
        <w:rPr>
          <w:rFonts w:eastAsia="Calibri"/>
          <w:lang w:bidi="en-US"/>
        </w:rPr>
        <w:t xml:space="preserve">Раздолинск </w:t>
      </w:r>
      <w:r w:rsidRPr="00D266F5">
        <w:rPr>
          <w:rFonts w:eastAsia="Calibri"/>
          <w:lang w:bidi="en-US"/>
        </w:rPr>
        <w:t>необходимо провести ремонт канализационных сетей, которые находятся в ветхом состоянии.</w:t>
      </w:r>
    </w:p>
    <w:p w:rsidR="00F67512" w:rsidRPr="00817057" w:rsidRDefault="00F67512" w:rsidP="00F67512">
      <w:pPr>
        <w:pStyle w:val="e"/>
        <w:rPr>
          <w:b/>
          <w:i/>
        </w:rPr>
      </w:pPr>
      <w:r w:rsidRPr="0026703A">
        <w:t>С целью достижения нормативов сброса в водоем рыбохозяйственного значения и сн</w:t>
      </w:r>
      <w:r w:rsidRPr="0026703A">
        <w:t>и</w:t>
      </w:r>
      <w:r w:rsidRPr="0026703A">
        <w:t>жения негативного воздействия на окружающую среду, на комплексе очистных сооружений канализации рекомендуется внедрение УФ-обеззараживания.</w:t>
      </w:r>
    </w:p>
    <w:p w:rsidR="00AD5C8D" w:rsidRDefault="00290851" w:rsidP="00290851">
      <w:pPr>
        <w:pStyle w:val="Style81"/>
        <w:widowControl/>
        <w:ind w:firstLine="709"/>
        <w:jc w:val="both"/>
        <w:rPr>
          <w:rFonts w:eastAsia="Times New Roman"/>
          <w:kern w:val="0"/>
          <w:lang w:eastAsia="ru-RU" w:bidi="ar-SA"/>
        </w:rPr>
      </w:pPr>
      <w:r w:rsidRPr="00290851">
        <w:rPr>
          <w:rFonts w:eastAsia="Times New Roman"/>
          <w:kern w:val="0"/>
          <w:lang w:eastAsia="ru-RU" w:bidi="ar-SA"/>
        </w:rPr>
        <w:t xml:space="preserve">Реализация всех вышеперечисленных мероприятий направлена на повышение безопасности и надежности системы водоотведения и обеспечение устойчивой работы данной </w:t>
      </w:r>
      <w:r w:rsidR="00B85685" w:rsidRPr="00290851">
        <w:rPr>
          <w:rFonts w:eastAsia="Times New Roman"/>
          <w:kern w:val="0"/>
          <w:lang w:eastAsia="ru-RU" w:bidi="ar-SA"/>
        </w:rPr>
        <w:t>системы</w:t>
      </w:r>
      <w:r w:rsidR="00567A77" w:rsidRPr="00290851">
        <w:t xml:space="preserve"> снижения негативного воздействия на окружающую среду</w:t>
      </w:r>
      <w:r w:rsidRPr="00290851">
        <w:rPr>
          <w:rFonts w:eastAsia="Times New Roman"/>
          <w:kern w:val="0"/>
          <w:lang w:eastAsia="ru-RU" w:bidi="ar-SA"/>
        </w:rPr>
        <w:t>.</w:t>
      </w:r>
    </w:p>
    <w:p w:rsidR="006D31E6" w:rsidRPr="006F3154" w:rsidRDefault="006D31E6" w:rsidP="006D31E6">
      <w:pPr>
        <w:pStyle w:val="e"/>
        <w:rPr>
          <w:bCs/>
        </w:rPr>
      </w:pPr>
      <w:r w:rsidRPr="006F3154">
        <w:rPr>
          <w:bCs/>
        </w:rPr>
        <w:t>В рамках разрабатываемой программы предлагается:</w:t>
      </w:r>
    </w:p>
    <w:p w:rsidR="006D31E6" w:rsidRPr="009C4E69" w:rsidRDefault="006D31E6" w:rsidP="006D31E6">
      <w:pPr>
        <w:pStyle w:val="e"/>
        <w:keepLines/>
        <w:numPr>
          <w:ilvl w:val="0"/>
          <w:numId w:val="47"/>
        </w:numPr>
        <w:ind w:left="1134" w:hanging="425"/>
        <w:jc w:val="left"/>
      </w:pPr>
      <w:r w:rsidRPr="009C4E69">
        <w:t>Разработка проекта и строительство комплекса обеззараживания очищенных сто</w:t>
      </w:r>
      <w:r w:rsidRPr="009C4E69">
        <w:t>ч</w:t>
      </w:r>
      <w:r w:rsidRPr="009C4E69">
        <w:t>ных вод от канализационных очистных сооружений.</w:t>
      </w:r>
    </w:p>
    <w:p w:rsidR="006D31E6" w:rsidRPr="009C4E69" w:rsidRDefault="006D31E6" w:rsidP="006D31E6">
      <w:pPr>
        <w:pStyle w:val="e"/>
        <w:keepLines/>
        <w:numPr>
          <w:ilvl w:val="0"/>
          <w:numId w:val="47"/>
        </w:numPr>
        <w:ind w:left="1134" w:hanging="425"/>
        <w:jc w:val="left"/>
      </w:pPr>
      <w:r w:rsidRPr="009C4E69">
        <w:t>Разработка проекта и строительство цеха механического обезвоживания и обезз</w:t>
      </w:r>
      <w:r w:rsidRPr="009C4E69">
        <w:t>а</w:t>
      </w:r>
      <w:r w:rsidRPr="009C4E69">
        <w:t>раживания осадка на КОС.</w:t>
      </w:r>
    </w:p>
    <w:p w:rsidR="006D31E6" w:rsidRPr="009C4E69" w:rsidRDefault="006D31E6" w:rsidP="006D31E6">
      <w:pPr>
        <w:pStyle w:val="e"/>
        <w:keepLines/>
        <w:numPr>
          <w:ilvl w:val="0"/>
          <w:numId w:val="47"/>
        </w:numPr>
        <w:ind w:left="1134" w:hanging="425"/>
        <w:jc w:val="left"/>
      </w:pPr>
      <w:r w:rsidRPr="009C4E69">
        <w:t>Разработка проекта и строительство новых сетей канализации.</w:t>
      </w:r>
    </w:p>
    <w:p w:rsidR="006D31E6" w:rsidRPr="002404F7" w:rsidRDefault="006D31E6" w:rsidP="00290851">
      <w:pPr>
        <w:pStyle w:val="Style81"/>
        <w:widowControl/>
        <w:ind w:firstLine="709"/>
        <w:jc w:val="both"/>
      </w:pPr>
    </w:p>
    <w:p w:rsidR="002404F7" w:rsidRDefault="002404F7" w:rsidP="002404F7">
      <w:pPr>
        <w:pStyle w:val="20"/>
      </w:pPr>
      <w:bookmarkStart w:id="29" w:name="_Toc472340574"/>
      <w:r>
        <w:t>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29"/>
    </w:p>
    <w:p w:rsidR="00AD5C8D" w:rsidRPr="00307941" w:rsidRDefault="00AD5C8D" w:rsidP="00AD5C8D">
      <w:pPr>
        <w:pStyle w:val="e"/>
        <w:suppressAutoHyphens/>
        <w:spacing w:before="0"/>
        <w:ind w:firstLine="567"/>
      </w:pPr>
      <w:r w:rsidRPr="00307941">
        <w:t xml:space="preserve">Перечень основных мероприятий по реализации схем водоотведения представлены в таблице </w:t>
      </w:r>
      <w:r w:rsidR="00D21422">
        <w:t xml:space="preserve">№ </w:t>
      </w:r>
      <w:r w:rsidRPr="00307941">
        <w:t>4.2.1.</w:t>
      </w:r>
    </w:p>
    <w:p w:rsidR="00AD5C8D" w:rsidRPr="00200786" w:rsidRDefault="00AD5C8D" w:rsidP="00AD5C8D">
      <w:pPr>
        <w:pStyle w:val="e"/>
        <w:suppressAutoHyphens/>
        <w:spacing w:before="0"/>
        <w:ind w:firstLine="567"/>
        <w:jc w:val="right"/>
        <w:rPr>
          <w:b/>
          <w:i/>
        </w:rPr>
      </w:pPr>
      <w:r w:rsidRPr="00200786">
        <w:rPr>
          <w:b/>
          <w:i/>
        </w:rPr>
        <w:t xml:space="preserve">Таблица </w:t>
      </w:r>
      <w:r w:rsidR="00D21422">
        <w:rPr>
          <w:b/>
          <w:i/>
        </w:rPr>
        <w:t>№</w:t>
      </w:r>
      <w:r w:rsidRPr="00200786">
        <w:rPr>
          <w:b/>
          <w:i/>
        </w:rPr>
        <w:t>4.2.1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ook w:val="01E0"/>
      </w:tblPr>
      <w:tblGrid>
        <w:gridCol w:w="640"/>
        <w:gridCol w:w="5837"/>
        <w:gridCol w:w="1675"/>
        <w:gridCol w:w="1900"/>
      </w:tblGrid>
      <w:tr w:rsidR="00180F0B" w:rsidRPr="00307941" w:rsidTr="00F67512">
        <w:trPr>
          <w:trHeight w:val="850"/>
          <w:tblHeader/>
          <w:jc w:val="center"/>
        </w:trPr>
        <w:tc>
          <w:tcPr>
            <w:tcW w:w="6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80F0B" w:rsidRPr="00307941" w:rsidRDefault="00180F0B" w:rsidP="00180F0B">
            <w:pPr>
              <w:jc w:val="center"/>
              <w:rPr>
                <w:b/>
                <w:i/>
                <w:szCs w:val="24"/>
              </w:rPr>
            </w:pPr>
            <w:r w:rsidRPr="00307941">
              <w:rPr>
                <w:b/>
                <w:i/>
                <w:szCs w:val="24"/>
              </w:rPr>
              <w:t>№</w:t>
            </w:r>
          </w:p>
          <w:p w:rsidR="00180F0B" w:rsidRPr="00307941" w:rsidRDefault="00180F0B" w:rsidP="00180F0B">
            <w:pPr>
              <w:jc w:val="center"/>
              <w:rPr>
                <w:b/>
                <w:i/>
                <w:szCs w:val="24"/>
              </w:rPr>
            </w:pPr>
            <w:r w:rsidRPr="00307941">
              <w:rPr>
                <w:b/>
                <w:i/>
                <w:szCs w:val="24"/>
              </w:rPr>
              <w:t>п/п</w:t>
            </w:r>
          </w:p>
        </w:tc>
        <w:tc>
          <w:tcPr>
            <w:tcW w:w="58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80F0B" w:rsidRPr="00307941" w:rsidRDefault="00180F0B" w:rsidP="00180F0B">
            <w:pPr>
              <w:jc w:val="center"/>
              <w:rPr>
                <w:b/>
                <w:i/>
                <w:szCs w:val="24"/>
              </w:rPr>
            </w:pPr>
            <w:r w:rsidRPr="00307941">
              <w:rPr>
                <w:b/>
                <w:i/>
                <w:szCs w:val="24"/>
              </w:rPr>
              <w:t>Наименование работ</w:t>
            </w:r>
          </w:p>
        </w:tc>
        <w:tc>
          <w:tcPr>
            <w:tcW w:w="16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80F0B" w:rsidRPr="00307941" w:rsidRDefault="00180F0B" w:rsidP="00180F0B">
            <w:pPr>
              <w:jc w:val="center"/>
              <w:rPr>
                <w:b/>
                <w:i/>
                <w:szCs w:val="24"/>
              </w:rPr>
            </w:pPr>
            <w:r w:rsidRPr="00307941">
              <w:rPr>
                <w:b/>
                <w:i/>
                <w:szCs w:val="24"/>
              </w:rPr>
              <w:t>Объем</w:t>
            </w:r>
          </w:p>
          <w:p w:rsidR="00180F0B" w:rsidRPr="00307941" w:rsidRDefault="00180F0B" w:rsidP="00180F0B">
            <w:pPr>
              <w:jc w:val="center"/>
              <w:rPr>
                <w:b/>
                <w:i/>
                <w:szCs w:val="24"/>
              </w:rPr>
            </w:pPr>
            <w:r w:rsidRPr="00307941">
              <w:rPr>
                <w:b/>
                <w:i/>
                <w:szCs w:val="24"/>
              </w:rPr>
              <w:t xml:space="preserve"> работ</w:t>
            </w:r>
          </w:p>
        </w:tc>
        <w:tc>
          <w:tcPr>
            <w:tcW w:w="1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80F0B" w:rsidRPr="00307941" w:rsidRDefault="00180F0B" w:rsidP="00180F0B">
            <w:pPr>
              <w:ind w:right="-30"/>
              <w:jc w:val="center"/>
              <w:rPr>
                <w:b/>
                <w:i/>
                <w:szCs w:val="24"/>
              </w:rPr>
            </w:pPr>
            <w:r w:rsidRPr="00307941">
              <w:rPr>
                <w:b/>
                <w:i/>
                <w:szCs w:val="24"/>
              </w:rPr>
              <w:t>Срок стро</w:t>
            </w:r>
            <w:r w:rsidRPr="00307941">
              <w:rPr>
                <w:b/>
                <w:i/>
                <w:szCs w:val="24"/>
              </w:rPr>
              <w:t>и</w:t>
            </w:r>
            <w:r w:rsidRPr="00307941">
              <w:rPr>
                <w:b/>
                <w:i/>
                <w:szCs w:val="24"/>
              </w:rPr>
              <w:t>тельства</w:t>
            </w:r>
          </w:p>
        </w:tc>
      </w:tr>
      <w:tr w:rsidR="00F95F8B" w:rsidRPr="00307941" w:rsidTr="00F67512">
        <w:trPr>
          <w:trHeight w:val="547"/>
          <w:jc w:val="center"/>
        </w:trPr>
        <w:tc>
          <w:tcPr>
            <w:tcW w:w="640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95F8B" w:rsidRPr="00307941" w:rsidRDefault="00F95F8B" w:rsidP="00180F0B">
            <w:pPr>
              <w:jc w:val="center"/>
              <w:rPr>
                <w:rFonts w:cs="Times New Roman"/>
                <w:b/>
                <w:i/>
                <w:szCs w:val="24"/>
              </w:rPr>
            </w:pPr>
            <w:r w:rsidRPr="00307941">
              <w:rPr>
                <w:rFonts w:cs="Times New Roman"/>
                <w:b/>
                <w:i/>
                <w:szCs w:val="24"/>
              </w:rPr>
              <w:t>1</w:t>
            </w:r>
          </w:p>
        </w:tc>
        <w:tc>
          <w:tcPr>
            <w:tcW w:w="5837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95F8B" w:rsidRPr="00314ACF" w:rsidRDefault="00F67512" w:rsidP="00D2207E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Внедрение УФ-обеззараживания на существующих КОС, производительностью 1000 м3/сут</w:t>
            </w:r>
            <w:r w:rsidR="00F95F8B">
              <w:rPr>
                <w:rFonts w:cs="Times New Roman"/>
              </w:rPr>
              <w:t>.</w:t>
            </w:r>
          </w:p>
        </w:tc>
        <w:tc>
          <w:tcPr>
            <w:tcW w:w="167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95F8B" w:rsidRPr="00F67512" w:rsidRDefault="00F67512" w:rsidP="001678DC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Q</w:t>
            </w:r>
            <w:r>
              <w:rPr>
                <w:szCs w:val="24"/>
              </w:rPr>
              <w:t>=1</w:t>
            </w:r>
            <w:r w:rsidR="001678DC">
              <w:rPr>
                <w:szCs w:val="24"/>
              </w:rPr>
              <w:t>1</w:t>
            </w:r>
            <w:r>
              <w:rPr>
                <w:szCs w:val="24"/>
              </w:rPr>
              <w:t>00,0 м</w:t>
            </w:r>
            <w:r w:rsidRPr="00F67512">
              <w:rPr>
                <w:szCs w:val="24"/>
                <w:vertAlign w:val="superscript"/>
              </w:rPr>
              <w:t>3</w:t>
            </w:r>
            <w:r>
              <w:rPr>
                <w:szCs w:val="24"/>
              </w:rPr>
              <w:t>/сут</w:t>
            </w:r>
          </w:p>
        </w:tc>
        <w:tc>
          <w:tcPr>
            <w:tcW w:w="1900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95F8B" w:rsidRPr="00307941" w:rsidRDefault="00F95F8B" w:rsidP="00694D3D">
            <w:pPr>
              <w:jc w:val="center"/>
              <w:rPr>
                <w:szCs w:val="24"/>
              </w:rPr>
            </w:pPr>
            <w:r w:rsidRPr="00307941">
              <w:rPr>
                <w:szCs w:val="24"/>
              </w:rPr>
              <w:t>201</w:t>
            </w:r>
            <w:r w:rsidR="00694D3D">
              <w:rPr>
                <w:szCs w:val="24"/>
              </w:rPr>
              <w:t>7</w:t>
            </w:r>
            <w:r w:rsidRPr="00307941">
              <w:rPr>
                <w:szCs w:val="24"/>
              </w:rPr>
              <w:t>-20</w:t>
            </w:r>
            <w:r>
              <w:rPr>
                <w:szCs w:val="24"/>
              </w:rPr>
              <w:t>1</w:t>
            </w:r>
            <w:r w:rsidR="00694D3D">
              <w:rPr>
                <w:szCs w:val="24"/>
              </w:rPr>
              <w:t>9</w:t>
            </w:r>
            <w:r w:rsidRPr="00307941">
              <w:rPr>
                <w:szCs w:val="24"/>
              </w:rPr>
              <w:t xml:space="preserve"> гг.</w:t>
            </w:r>
          </w:p>
        </w:tc>
      </w:tr>
      <w:tr w:rsidR="00F67512" w:rsidRPr="00430AA8" w:rsidTr="00F67512">
        <w:trPr>
          <w:trHeight w:val="397"/>
          <w:jc w:val="center"/>
        </w:trPr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7512" w:rsidRPr="00307941" w:rsidRDefault="00F67512" w:rsidP="00180F0B">
            <w:pPr>
              <w:jc w:val="center"/>
              <w:rPr>
                <w:rFonts w:cs="Times New Roman"/>
                <w:b/>
                <w:i/>
                <w:szCs w:val="24"/>
              </w:rPr>
            </w:pPr>
            <w:r>
              <w:rPr>
                <w:rFonts w:cs="Times New Roman"/>
                <w:b/>
                <w:i/>
                <w:szCs w:val="24"/>
              </w:rPr>
              <w:t>2</w:t>
            </w:r>
          </w:p>
        </w:tc>
        <w:tc>
          <w:tcPr>
            <w:tcW w:w="58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7512" w:rsidRPr="00307941" w:rsidRDefault="00F67512" w:rsidP="00F67512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Замена насосного оборудования на канализационной насосной станции, </w:t>
            </w:r>
            <w:r w:rsidRPr="00F67512">
              <w:rPr>
                <w:rFonts w:cs="Times New Roman"/>
                <w:szCs w:val="24"/>
                <w:lang w:val="en-US"/>
              </w:rPr>
              <w:t>Q</w:t>
            </w:r>
            <w:r w:rsidRPr="00F67512">
              <w:rPr>
                <w:rFonts w:cs="Times New Roman"/>
                <w:szCs w:val="24"/>
              </w:rPr>
              <w:t>=55 м ³/час, мощность 45 кВт.</w:t>
            </w:r>
          </w:p>
        </w:tc>
        <w:tc>
          <w:tcPr>
            <w:tcW w:w="16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7512" w:rsidRPr="00F67512" w:rsidRDefault="00F67512" w:rsidP="001678DC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Q</w:t>
            </w:r>
            <w:r>
              <w:rPr>
                <w:szCs w:val="24"/>
              </w:rPr>
              <w:t>=55,0 м</w:t>
            </w:r>
            <w:r w:rsidRPr="00F67512">
              <w:rPr>
                <w:szCs w:val="24"/>
                <w:vertAlign w:val="superscript"/>
              </w:rPr>
              <w:t>3</w:t>
            </w:r>
            <w:r>
              <w:rPr>
                <w:szCs w:val="24"/>
              </w:rPr>
              <w:t>/</w:t>
            </w:r>
            <w:r w:rsidR="001678DC">
              <w:rPr>
                <w:szCs w:val="24"/>
              </w:rPr>
              <w:t>ч</w:t>
            </w:r>
          </w:p>
        </w:tc>
        <w:tc>
          <w:tcPr>
            <w:tcW w:w="1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7512" w:rsidRPr="00307941" w:rsidRDefault="00F67512" w:rsidP="00694D3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</w:t>
            </w:r>
            <w:r w:rsidR="00694D3D">
              <w:rPr>
                <w:szCs w:val="24"/>
              </w:rPr>
              <w:t>7</w:t>
            </w:r>
            <w:r>
              <w:rPr>
                <w:szCs w:val="24"/>
              </w:rPr>
              <w:t>-201</w:t>
            </w:r>
            <w:r w:rsidR="00694D3D">
              <w:rPr>
                <w:szCs w:val="24"/>
              </w:rPr>
              <w:t>8</w:t>
            </w:r>
            <w:r>
              <w:rPr>
                <w:szCs w:val="24"/>
              </w:rPr>
              <w:t xml:space="preserve"> гг.</w:t>
            </w:r>
          </w:p>
        </w:tc>
      </w:tr>
      <w:tr w:rsidR="00F67512" w:rsidRPr="00430AA8" w:rsidTr="00F67512">
        <w:trPr>
          <w:trHeight w:val="397"/>
          <w:jc w:val="center"/>
        </w:trPr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7512" w:rsidRDefault="00F67512" w:rsidP="00180F0B">
            <w:pPr>
              <w:jc w:val="center"/>
              <w:rPr>
                <w:rFonts w:cs="Times New Roman"/>
                <w:b/>
                <w:i/>
                <w:szCs w:val="24"/>
              </w:rPr>
            </w:pPr>
            <w:r>
              <w:rPr>
                <w:rFonts w:cs="Times New Roman"/>
                <w:b/>
                <w:i/>
                <w:szCs w:val="24"/>
              </w:rPr>
              <w:t>3</w:t>
            </w:r>
          </w:p>
        </w:tc>
        <w:tc>
          <w:tcPr>
            <w:tcW w:w="58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7512" w:rsidRPr="0053307B" w:rsidRDefault="00F67512" w:rsidP="00204FF6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Реконструкция трубопровода канализации </w:t>
            </w:r>
            <w:r>
              <w:rPr>
                <w:rFonts w:cs="Times New Roman"/>
                <w:lang w:val="en-US"/>
              </w:rPr>
              <w:t>DN</w:t>
            </w:r>
            <w:r w:rsidRPr="00142EF7">
              <w:rPr>
                <w:rFonts w:cs="Times New Roman"/>
              </w:rPr>
              <w:t>/</w:t>
            </w:r>
            <w:r>
              <w:rPr>
                <w:rFonts w:cs="Times New Roman"/>
                <w:lang w:val="en-US"/>
              </w:rPr>
              <w:t>OD</w:t>
            </w:r>
            <w:r>
              <w:rPr>
                <w:rFonts w:cs="Times New Roman"/>
              </w:rPr>
              <w:t xml:space="preserve">100 с заменой </w:t>
            </w:r>
            <w:r>
              <w:rPr>
                <w:szCs w:val="24"/>
              </w:rPr>
              <w:t xml:space="preserve">труб на гофрированных </w:t>
            </w:r>
            <w:r w:rsidRPr="0053307B">
              <w:rPr>
                <w:szCs w:val="24"/>
              </w:rPr>
              <w:t>поли</w:t>
            </w:r>
            <w:r>
              <w:rPr>
                <w:szCs w:val="24"/>
              </w:rPr>
              <w:t>пропиленовых</w:t>
            </w:r>
            <w:r w:rsidR="00B85685" w:rsidRPr="00B85685">
              <w:rPr>
                <w:szCs w:val="24"/>
              </w:rPr>
              <w:t xml:space="preserve"> </w:t>
            </w:r>
            <w:r w:rsidRPr="0053307B">
              <w:rPr>
                <w:szCs w:val="24"/>
              </w:rPr>
              <w:lastRenderedPageBreak/>
              <w:t>с двухслойной стенкой «</w:t>
            </w:r>
            <w:r>
              <w:rPr>
                <w:szCs w:val="24"/>
              </w:rPr>
              <w:t>РОСТР</w:t>
            </w:r>
            <w:r w:rsidRPr="0053307B">
              <w:rPr>
                <w:szCs w:val="24"/>
              </w:rPr>
              <w:t>» (</w:t>
            </w:r>
            <w:r w:rsidRPr="00180F0B">
              <w:t>ТУ 2248-001-</w:t>
            </w:r>
            <w:r>
              <w:t>83855058</w:t>
            </w:r>
            <w:r w:rsidRPr="00180F0B">
              <w:t>-20</w:t>
            </w:r>
            <w:r>
              <w:t>09 по</w:t>
            </w:r>
            <w:r w:rsidRPr="00180F0B">
              <w:t xml:space="preserve"> ГОСТ Р 54475-2011</w:t>
            </w:r>
            <w:r w:rsidRPr="0053307B">
              <w:rPr>
                <w:szCs w:val="24"/>
              </w:rPr>
              <w:t>)</w:t>
            </w:r>
            <w:r>
              <w:rPr>
                <w:rFonts w:cs="Times New Roman"/>
                <w:szCs w:val="24"/>
              </w:rPr>
              <w:t>Ø</w:t>
            </w:r>
            <w:r>
              <w:rPr>
                <w:szCs w:val="24"/>
              </w:rPr>
              <w:t xml:space="preserve">100 </w:t>
            </w:r>
          </w:p>
        </w:tc>
        <w:tc>
          <w:tcPr>
            <w:tcW w:w="16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7512" w:rsidRPr="00307941" w:rsidRDefault="00F67512" w:rsidP="003E127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5000 м</w:t>
            </w:r>
          </w:p>
        </w:tc>
        <w:tc>
          <w:tcPr>
            <w:tcW w:w="1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7512" w:rsidRDefault="00F67512" w:rsidP="00694D3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</w:t>
            </w:r>
            <w:r w:rsidR="00694D3D">
              <w:rPr>
                <w:szCs w:val="24"/>
              </w:rPr>
              <w:t>8</w:t>
            </w:r>
            <w:r>
              <w:rPr>
                <w:szCs w:val="24"/>
              </w:rPr>
              <w:t>-20</w:t>
            </w:r>
            <w:r w:rsidR="00694D3D">
              <w:rPr>
                <w:szCs w:val="24"/>
              </w:rPr>
              <w:t>20</w:t>
            </w:r>
            <w:r>
              <w:rPr>
                <w:szCs w:val="24"/>
              </w:rPr>
              <w:t xml:space="preserve"> гг</w:t>
            </w:r>
          </w:p>
        </w:tc>
      </w:tr>
      <w:tr w:rsidR="00F67512" w:rsidRPr="00430AA8" w:rsidTr="00F67512">
        <w:trPr>
          <w:trHeight w:val="397"/>
          <w:jc w:val="center"/>
        </w:trPr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7512" w:rsidRDefault="00F67512" w:rsidP="00180F0B">
            <w:pPr>
              <w:jc w:val="center"/>
              <w:rPr>
                <w:rFonts w:cs="Times New Roman"/>
                <w:b/>
                <w:i/>
                <w:szCs w:val="24"/>
              </w:rPr>
            </w:pPr>
            <w:r>
              <w:rPr>
                <w:rFonts w:cs="Times New Roman"/>
                <w:b/>
                <w:i/>
                <w:szCs w:val="24"/>
              </w:rPr>
              <w:lastRenderedPageBreak/>
              <w:t>4</w:t>
            </w:r>
          </w:p>
        </w:tc>
        <w:tc>
          <w:tcPr>
            <w:tcW w:w="58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7512" w:rsidRPr="0053307B" w:rsidRDefault="00F67512" w:rsidP="00EE51E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-//- </w:t>
            </w:r>
            <w:r>
              <w:rPr>
                <w:rFonts w:cs="Times New Roman"/>
                <w:szCs w:val="24"/>
              </w:rPr>
              <w:t>Ø</w:t>
            </w:r>
            <w:r>
              <w:rPr>
                <w:szCs w:val="24"/>
              </w:rPr>
              <w:t xml:space="preserve">160 </w:t>
            </w:r>
          </w:p>
        </w:tc>
        <w:tc>
          <w:tcPr>
            <w:tcW w:w="16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7512" w:rsidRDefault="00F67512" w:rsidP="003E127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3000 м</w:t>
            </w:r>
          </w:p>
        </w:tc>
        <w:tc>
          <w:tcPr>
            <w:tcW w:w="1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7512" w:rsidRDefault="00F67512" w:rsidP="00694D3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</w:t>
            </w:r>
            <w:r w:rsidR="00694D3D">
              <w:rPr>
                <w:szCs w:val="24"/>
              </w:rPr>
              <w:t>8</w:t>
            </w:r>
            <w:r>
              <w:rPr>
                <w:szCs w:val="24"/>
              </w:rPr>
              <w:t>-20</w:t>
            </w:r>
            <w:r w:rsidR="00694D3D">
              <w:rPr>
                <w:szCs w:val="24"/>
              </w:rPr>
              <w:t>20</w:t>
            </w:r>
            <w:r>
              <w:rPr>
                <w:szCs w:val="24"/>
              </w:rPr>
              <w:t xml:space="preserve"> гг</w:t>
            </w:r>
          </w:p>
        </w:tc>
      </w:tr>
      <w:tr w:rsidR="00F67512" w:rsidRPr="00430AA8" w:rsidTr="00F67512">
        <w:trPr>
          <w:trHeight w:val="397"/>
          <w:jc w:val="center"/>
        </w:trPr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7512" w:rsidRDefault="00F67512" w:rsidP="00180F0B">
            <w:pPr>
              <w:jc w:val="center"/>
              <w:rPr>
                <w:rFonts w:cs="Times New Roman"/>
                <w:b/>
                <w:i/>
                <w:szCs w:val="24"/>
              </w:rPr>
            </w:pPr>
            <w:r>
              <w:rPr>
                <w:rFonts w:cs="Times New Roman"/>
                <w:b/>
                <w:i/>
                <w:szCs w:val="24"/>
              </w:rPr>
              <w:t>5</w:t>
            </w:r>
          </w:p>
        </w:tc>
        <w:tc>
          <w:tcPr>
            <w:tcW w:w="58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7512" w:rsidRPr="0053307B" w:rsidRDefault="00F67512" w:rsidP="00EE51E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-//- </w:t>
            </w:r>
            <w:r>
              <w:rPr>
                <w:rFonts w:cs="Times New Roman"/>
                <w:szCs w:val="24"/>
              </w:rPr>
              <w:t>Ø</w:t>
            </w:r>
            <w:r>
              <w:rPr>
                <w:szCs w:val="24"/>
              </w:rPr>
              <w:t xml:space="preserve">200 </w:t>
            </w:r>
          </w:p>
        </w:tc>
        <w:tc>
          <w:tcPr>
            <w:tcW w:w="16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7512" w:rsidRDefault="00F67512" w:rsidP="003E127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2500 м</w:t>
            </w:r>
          </w:p>
        </w:tc>
        <w:tc>
          <w:tcPr>
            <w:tcW w:w="1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7512" w:rsidRDefault="00F67512" w:rsidP="00694D3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694D3D">
              <w:rPr>
                <w:szCs w:val="24"/>
              </w:rPr>
              <w:t>19</w:t>
            </w:r>
            <w:r>
              <w:rPr>
                <w:szCs w:val="24"/>
              </w:rPr>
              <w:t>-20</w:t>
            </w:r>
            <w:r w:rsidR="00DD7C77">
              <w:rPr>
                <w:szCs w:val="24"/>
              </w:rPr>
              <w:t>2</w:t>
            </w:r>
            <w:r w:rsidR="00694D3D">
              <w:rPr>
                <w:szCs w:val="24"/>
              </w:rPr>
              <w:t>1</w:t>
            </w:r>
            <w:r>
              <w:rPr>
                <w:szCs w:val="24"/>
              </w:rPr>
              <w:t>гг</w:t>
            </w:r>
          </w:p>
        </w:tc>
      </w:tr>
      <w:tr w:rsidR="00F67512" w:rsidRPr="00430AA8" w:rsidTr="00F67512">
        <w:trPr>
          <w:trHeight w:val="397"/>
          <w:jc w:val="center"/>
        </w:trPr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7512" w:rsidRDefault="00F67512" w:rsidP="00180F0B">
            <w:pPr>
              <w:jc w:val="center"/>
              <w:rPr>
                <w:rFonts w:cs="Times New Roman"/>
                <w:b/>
                <w:i/>
                <w:szCs w:val="24"/>
              </w:rPr>
            </w:pPr>
            <w:r>
              <w:rPr>
                <w:rFonts w:cs="Times New Roman"/>
                <w:b/>
                <w:i/>
                <w:szCs w:val="24"/>
              </w:rPr>
              <w:t>6</w:t>
            </w:r>
          </w:p>
        </w:tc>
        <w:tc>
          <w:tcPr>
            <w:tcW w:w="58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7512" w:rsidRPr="0053307B" w:rsidRDefault="00F67512" w:rsidP="00EE51E9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-//- </w:t>
            </w:r>
            <w:r>
              <w:rPr>
                <w:rFonts w:cs="Times New Roman"/>
                <w:szCs w:val="24"/>
              </w:rPr>
              <w:t>Ø</w:t>
            </w:r>
            <w:r>
              <w:rPr>
                <w:szCs w:val="24"/>
              </w:rPr>
              <w:t xml:space="preserve">250 </w:t>
            </w:r>
          </w:p>
        </w:tc>
        <w:tc>
          <w:tcPr>
            <w:tcW w:w="16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7512" w:rsidRDefault="00F67512" w:rsidP="003E127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1500 м</w:t>
            </w:r>
          </w:p>
        </w:tc>
        <w:tc>
          <w:tcPr>
            <w:tcW w:w="1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7512" w:rsidRDefault="00F67512" w:rsidP="00694D3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694D3D">
              <w:rPr>
                <w:szCs w:val="24"/>
              </w:rPr>
              <w:t>20</w:t>
            </w:r>
            <w:r>
              <w:rPr>
                <w:szCs w:val="24"/>
              </w:rPr>
              <w:t>-20</w:t>
            </w:r>
            <w:r w:rsidR="00DD7C77">
              <w:rPr>
                <w:szCs w:val="24"/>
              </w:rPr>
              <w:t>2</w:t>
            </w:r>
            <w:r w:rsidR="00694D3D">
              <w:rPr>
                <w:szCs w:val="24"/>
              </w:rPr>
              <w:t>2</w:t>
            </w:r>
            <w:r>
              <w:rPr>
                <w:szCs w:val="24"/>
              </w:rPr>
              <w:t>гг</w:t>
            </w:r>
          </w:p>
        </w:tc>
      </w:tr>
    </w:tbl>
    <w:p w:rsidR="006D31E6" w:rsidRDefault="006D31E6" w:rsidP="006D31E6">
      <w:pPr>
        <w:pStyle w:val="e"/>
        <w:rPr>
          <w:color w:val="000000"/>
        </w:rPr>
      </w:pPr>
      <w:r w:rsidRPr="00BD6CCE">
        <w:rPr>
          <w:b/>
          <w:color w:val="000000"/>
        </w:rPr>
        <w:t>Примечание:</w:t>
      </w:r>
      <w:r w:rsidR="00B85685" w:rsidRPr="00B85685">
        <w:rPr>
          <w:b/>
          <w:color w:val="000000"/>
        </w:rPr>
        <w:t xml:space="preserve"> </w:t>
      </w:r>
      <w:r>
        <w:rPr>
          <w:i/>
          <w:color w:val="000000"/>
        </w:rPr>
        <w:t>Д</w:t>
      </w:r>
      <w:r w:rsidRPr="00BD6CCE">
        <w:rPr>
          <w:i/>
          <w:color w:val="000000"/>
        </w:rPr>
        <w:t>иаметры самотечных и напорных коллекторов канализации, оборуд</w:t>
      </w:r>
      <w:r w:rsidRPr="00BD6CCE">
        <w:rPr>
          <w:i/>
          <w:color w:val="000000"/>
        </w:rPr>
        <w:t>о</w:t>
      </w:r>
      <w:r w:rsidRPr="00BD6CCE">
        <w:rPr>
          <w:i/>
          <w:color w:val="000000"/>
        </w:rPr>
        <w:t>вание и производительность канализационной насосной станции уточняется на стадии ра</w:t>
      </w:r>
      <w:r w:rsidRPr="00BD6CCE">
        <w:rPr>
          <w:i/>
          <w:color w:val="000000"/>
        </w:rPr>
        <w:t>з</w:t>
      </w:r>
      <w:r w:rsidRPr="00BD6CCE">
        <w:rPr>
          <w:i/>
          <w:color w:val="000000"/>
        </w:rPr>
        <w:t xml:space="preserve">работки ПСД по реконструкции и строительству системы централизованной канализации </w:t>
      </w:r>
      <w:r>
        <w:rPr>
          <w:i/>
          <w:color w:val="000000"/>
        </w:rPr>
        <w:t>п. Раздолинск</w:t>
      </w:r>
      <w:r w:rsidRPr="00BD6CCE">
        <w:rPr>
          <w:i/>
          <w:color w:val="000000"/>
        </w:rPr>
        <w:t>.</w:t>
      </w:r>
    </w:p>
    <w:p w:rsidR="002404F7" w:rsidRDefault="002404F7" w:rsidP="002404F7">
      <w:pPr>
        <w:pStyle w:val="20"/>
      </w:pPr>
      <w:bookmarkStart w:id="30" w:name="_Toc472340575"/>
      <w:r>
        <w:t>Технические обоснования основных мероприятий по реализации схем водоотведения</w:t>
      </w:r>
      <w:bookmarkEnd w:id="30"/>
    </w:p>
    <w:p w:rsidR="006D31E6" w:rsidRPr="00E821E8" w:rsidRDefault="006D31E6" w:rsidP="006D31E6">
      <w:pPr>
        <w:pStyle w:val="e"/>
      </w:pPr>
      <w:r w:rsidRPr="00E821E8">
        <w:t>Для уменьшения негативного воздействия на окружающую среду, исключение возмо</w:t>
      </w:r>
      <w:r w:rsidRPr="00E821E8">
        <w:t>ж</w:t>
      </w:r>
      <w:r w:rsidRPr="00E821E8">
        <w:t>ности загрязнения грунтовых вод сточными водами на территории муниципального образов</w:t>
      </w:r>
      <w:r w:rsidRPr="00E821E8">
        <w:t>а</w:t>
      </w:r>
      <w:r w:rsidRPr="00E821E8">
        <w:t xml:space="preserve">ния </w:t>
      </w:r>
      <w:r>
        <w:t>п. Раздолинск</w:t>
      </w:r>
      <w:r w:rsidRPr="00E821E8">
        <w:t xml:space="preserve"> необходимо провести реконструкцию централизованной системы водоотв</w:t>
      </w:r>
      <w:r w:rsidRPr="00E821E8">
        <w:t>е</w:t>
      </w:r>
      <w:r w:rsidRPr="00E821E8">
        <w:t>дения с самотечной сетью канализаций и очистными сооружениями биологической очистки сточных вод с применением контейнер</w:t>
      </w:r>
      <w:r w:rsidR="00694D3D">
        <w:t>н</w:t>
      </w:r>
      <w:r w:rsidRPr="00E821E8">
        <w:t>о - блочной установки биологической очистки сточных вод.</w:t>
      </w:r>
    </w:p>
    <w:p w:rsidR="002404F7" w:rsidRDefault="002404F7" w:rsidP="002404F7">
      <w:pPr>
        <w:pStyle w:val="20"/>
      </w:pPr>
      <w:bookmarkStart w:id="31" w:name="_Toc472340576"/>
      <w:r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31"/>
    </w:p>
    <w:p w:rsidR="006D31E6" w:rsidRPr="009C4E69" w:rsidRDefault="006D31E6" w:rsidP="006D31E6">
      <w:pPr>
        <w:pStyle w:val="e"/>
        <w:keepLines/>
        <w:numPr>
          <w:ilvl w:val="0"/>
          <w:numId w:val="48"/>
        </w:numPr>
        <w:ind w:left="993" w:hanging="284"/>
        <w:jc w:val="left"/>
      </w:pPr>
      <w:r w:rsidRPr="009C4E69">
        <w:t>Разработка проекта и строительство комплекса обеззараживания очищенных сточных вод от канализационных очистных сооружений.</w:t>
      </w:r>
    </w:p>
    <w:p w:rsidR="006D31E6" w:rsidRPr="009C4E69" w:rsidRDefault="006D31E6" w:rsidP="006D31E6">
      <w:pPr>
        <w:pStyle w:val="e"/>
        <w:keepLines/>
        <w:numPr>
          <w:ilvl w:val="0"/>
          <w:numId w:val="48"/>
        </w:numPr>
        <w:ind w:left="993" w:hanging="284"/>
        <w:jc w:val="left"/>
      </w:pPr>
      <w:r w:rsidRPr="009C4E69">
        <w:t>Разработка проекта и строительство цеха механического обезвоживания и обеззар</w:t>
      </w:r>
      <w:r w:rsidRPr="009C4E69">
        <w:t>а</w:t>
      </w:r>
      <w:r w:rsidRPr="009C4E69">
        <w:t>живания осадка на КОС.</w:t>
      </w:r>
    </w:p>
    <w:p w:rsidR="006D31E6" w:rsidRPr="009C4E69" w:rsidRDefault="006D31E6" w:rsidP="006D31E6">
      <w:pPr>
        <w:pStyle w:val="e"/>
        <w:keepLines/>
        <w:numPr>
          <w:ilvl w:val="0"/>
          <w:numId w:val="48"/>
        </w:numPr>
        <w:ind w:left="993" w:hanging="284"/>
        <w:jc w:val="left"/>
      </w:pPr>
      <w:r w:rsidRPr="009C4E69">
        <w:t>Разработка проекта и строительство новых сетей канализации.</w:t>
      </w:r>
    </w:p>
    <w:p w:rsidR="002404F7" w:rsidRPr="00182CF9" w:rsidRDefault="002404F7" w:rsidP="002404F7">
      <w:pPr>
        <w:pStyle w:val="20"/>
      </w:pPr>
      <w:bookmarkStart w:id="32" w:name="_Toc472340577"/>
      <w:r>
        <w:t xml:space="preserve">Сведения о развитии систем диспетчеризации, телемеханизации и об автоматизированных системах управления режимами водоотведения на объектах </w:t>
      </w:r>
      <w:r w:rsidRPr="00182CF9">
        <w:t>организаций, осуществляющих водоотведение</w:t>
      </w:r>
      <w:bookmarkEnd w:id="32"/>
    </w:p>
    <w:p w:rsidR="00AD5C8D" w:rsidRPr="00725FE2" w:rsidRDefault="00AD5C8D" w:rsidP="00AD5C8D">
      <w:pPr>
        <w:pStyle w:val="e"/>
      </w:pPr>
      <w:r w:rsidRPr="00725FE2">
        <w:t xml:space="preserve">Автоматизация и диспетчеризация технологического процесса системы водоотведения является важным пунктом в </w:t>
      </w:r>
      <w:r w:rsidR="00090269" w:rsidRPr="00725FE2">
        <w:t>проектировании</w:t>
      </w:r>
      <w:r w:rsidRPr="00725FE2">
        <w:t xml:space="preserve"> очистных</w:t>
      </w:r>
      <w:r w:rsidR="00090269" w:rsidRPr="00725FE2">
        <w:t xml:space="preserve"> сооружений</w:t>
      </w:r>
      <w:r w:rsidRPr="00725FE2">
        <w:t xml:space="preserve">. </w:t>
      </w:r>
    </w:p>
    <w:p w:rsidR="00AD5C8D" w:rsidRPr="00725FE2" w:rsidRDefault="00AD5C8D" w:rsidP="00AD5C8D">
      <w:pPr>
        <w:pStyle w:val="e"/>
      </w:pPr>
      <w:r w:rsidRPr="00725FE2">
        <w:t xml:space="preserve">При </w:t>
      </w:r>
      <w:r w:rsidR="00182CF9" w:rsidRPr="00725FE2">
        <w:t>строительстве</w:t>
      </w:r>
      <w:r w:rsidRPr="00725FE2">
        <w:t xml:space="preserve"> канализационных очистных сооружений </w:t>
      </w:r>
      <w:r w:rsidR="00B67D1A">
        <w:t>п. Раздолинск</w:t>
      </w:r>
      <w:r w:rsidRPr="00725FE2">
        <w:t xml:space="preserve"> необходимо </w:t>
      </w:r>
      <w:r w:rsidR="00182CF9" w:rsidRPr="00725FE2">
        <w:t>учесть</w:t>
      </w:r>
      <w:r w:rsidRPr="00725FE2">
        <w:t xml:space="preserve"> автоматизацию на всех технологических процессах с передачей сигнала на пульт ди</w:t>
      </w:r>
      <w:r w:rsidRPr="00725FE2">
        <w:t>с</w:t>
      </w:r>
      <w:r w:rsidRPr="00725FE2">
        <w:t>петчеру.</w:t>
      </w:r>
    </w:p>
    <w:p w:rsidR="00AD5C8D" w:rsidRPr="00725FE2" w:rsidRDefault="00AD5C8D" w:rsidP="00AD5C8D">
      <w:pPr>
        <w:pStyle w:val="e"/>
      </w:pPr>
      <w:r w:rsidRPr="00725FE2">
        <w:t>Ожидаемый эффект:</w:t>
      </w:r>
    </w:p>
    <w:p w:rsidR="00AD5C8D" w:rsidRPr="00725FE2" w:rsidRDefault="00AD5C8D" w:rsidP="006276A8">
      <w:pPr>
        <w:pStyle w:val="e"/>
        <w:numPr>
          <w:ilvl w:val="0"/>
          <w:numId w:val="10"/>
        </w:numPr>
        <w:ind w:left="709" w:hanging="283"/>
      </w:pPr>
      <w:r w:rsidRPr="00725FE2">
        <w:t>повышение оперативности и качества управления технологическими процессами;</w:t>
      </w:r>
    </w:p>
    <w:p w:rsidR="00AD5C8D" w:rsidRPr="00725FE2" w:rsidRDefault="00AD5C8D" w:rsidP="006276A8">
      <w:pPr>
        <w:pStyle w:val="e"/>
        <w:numPr>
          <w:ilvl w:val="0"/>
          <w:numId w:val="10"/>
        </w:numPr>
        <w:ind w:left="709" w:hanging="283"/>
      </w:pPr>
      <w:r w:rsidRPr="00725FE2">
        <w:t xml:space="preserve">повышение безопасности производственных процессов; </w:t>
      </w:r>
    </w:p>
    <w:p w:rsidR="00AD5C8D" w:rsidRPr="00725FE2" w:rsidRDefault="00AD5C8D" w:rsidP="006276A8">
      <w:pPr>
        <w:pStyle w:val="e"/>
        <w:numPr>
          <w:ilvl w:val="0"/>
          <w:numId w:val="10"/>
        </w:numPr>
        <w:ind w:left="709" w:hanging="283"/>
      </w:pPr>
      <w:r w:rsidRPr="00725FE2">
        <w:t>повышение уровня контроля технических систем и объектов, обеспечение их функци</w:t>
      </w:r>
      <w:r w:rsidRPr="00725FE2">
        <w:t>о</w:t>
      </w:r>
      <w:r w:rsidRPr="00725FE2">
        <w:t>нирования без постоянного присутствия дежурного персонала;</w:t>
      </w:r>
    </w:p>
    <w:p w:rsidR="00AD5C8D" w:rsidRPr="00725FE2" w:rsidRDefault="00AD5C8D" w:rsidP="006276A8">
      <w:pPr>
        <w:pStyle w:val="e"/>
        <w:numPr>
          <w:ilvl w:val="0"/>
          <w:numId w:val="10"/>
        </w:numPr>
        <w:ind w:left="709" w:hanging="283"/>
      </w:pPr>
      <w:r w:rsidRPr="00725FE2">
        <w:lastRenderedPageBreak/>
        <w:t>сокращение затрат времени персонала на обнаружение и локализацию неисправн</w:t>
      </w:r>
      <w:r w:rsidRPr="00725FE2">
        <w:t>о</w:t>
      </w:r>
      <w:r w:rsidRPr="00725FE2">
        <w:t>стей и аварий в системе;</w:t>
      </w:r>
    </w:p>
    <w:p w:rsidR="00AD5C8D" w:rsidRPr="00725FE2" w:rsidRDefault="00AD5C8D" w:rsidP="006276A8">
      <w:pPr>
        <w:pStyle w:val="e"/>
        <w:numPr>
          <w:ilvl w:val="0"/>
          <w:numId w:val="10"/>
        </w:numPr>
        <w:ind w:left="709" w:hanging="283"/>
      </w:pPr>
      <w:r w:rsidRPr="00725FE2">
        <w:t>экономия трудовых ресурсов, облегчение условий труда обслуживающего персонала;</w:t>
      </w:r>
    </w:p>
    <w:p w:rsidR="00AD5C8D" w:rsidRPr="00725FE2" w:rsidRDefault="00AD5C8D" w:rsidP="006276A8">
      <w:pPr>
        <w:pStyle w:val="e"/>
        <w:numPr>
          <w:ilvl w:val="0"/>
          <w:numId w:val="10"/>
        </w:numPr>
        <w:ind w:left="709" w:hanging="283"/>
      </w:pPr>
      <w:r w:rsidRPr="00725FE2">
        <w:t>сбор, обработка и хранение информации о техническом состоянии и технологических параметрах системы объектов;</w:t>
      </w:r>
    </w:p>
    <w:p w:rsidR="00AD5C8D" w:rsidRPr="00725FE2" w:rsidRDefault="00AD5C8D" w:rsidP="006276A8">
      <w:pPr>
        <w:pStyle w:val="e"/>
        <w:numPr>
          <w:ilvl w:val="0"/>
          <w:numId w:val="10"/>
        </w:numPr>
        <w:ind w:left="709" w:hanging="283"/>
      </w:pPr>
      <w:r w:rsidRPr="00725FE2">
        <w:t>ведение баз данных, обеспечивающих информационную поддержку оперативного ди</w:t>
      </w:r>
      <w:r w:rsidRPr="00725FE2">
        <w:t>с</w:t>
      </w:r>
      <w:r w:rsidRPr="00725FE2">
        <w:t>петчерского персонала.</w:t>
      </w:r>
    </w:p>
    <w:p w:rsidR="00AD5C8D" w:rsidRPr="002404F7" w:rsidRDefault="00AD5C8D" w:rsidP="00AD5C8D">
      <w:pPr>
        <w:pStyle w:val="e"/>
      </w:pPr>
      <w:r w:rsidRPr="00725FE2">
        <w:t>Вышеперечисленные мероприятия позволят интенсифицировать работу очистных с</w:t>
      </w:r>
      <w:r w:rsidRPr="00725FE2">
        <w:t>о</w:t>
      </w:r>
      <w:r w:rsidRPr="00725FE2">
        <w:t>оружений канализации и позволят контролировать процесс очистки на всех стадиях.</w:t>
      </w:r>
    </w:p>
    <w:p w:rsidR="002404F7" w:rsidRDefault="002404F7" w:rsidP="002404F7">
      <w:pPr>
        <w:pStyle w:val="20"/>
      </w:pPr>
      <w:bookmarkStart w:id="33" w:name="_Toc472340578"/>
      <w:r>
        <w:t>Описание вариантов маршрутов прохождения трубопроводов (трасс) по территории поселения, расположения намечаемых площадок под строительство сооружений водоотведения и их обоснование</w:t>
      </w:r>
      <w:bookmarkEnd w:id="33"/>
    </w:p>
    <w:p w:rsidR="008B742B" w:rsidRPr="00362691" w:rsidRDefault="006D31E6" w:rsidP="008B742B">
      <w:pPr>
        <w:pStyle w:val="e"/>
      </w:pPr>
      <w:r w:rsidRPr="00DD1B3D">
        <w:t xml:space="preserve">Маршруты прохождения трубопроводов по территории </w:t>
      </w:r>
      <w:r>
        <w:t xml:space="preserve">поселка </w:t>
      </w:r>
      <w:r w:rsidRPr="00DD1B3D">
        <w:t>и расположения пл</w:t>
      </w:r>
      <w:r w:rsidRPr="00DD1B3D">
        <w:t>о</w:t>
      </w:r>
      <w:r w:rsidRPr="00DD1B3D">
        <w:t xml:space="preserve">щадок под объекты водоотведения будет возможно определить только после предпроектных изысканий и геодезических исследований. К </w:t>
      </w:r>
      <w:r>
        <w:t>20</w:t>
      </w:r>
      <w:r w:rsidR="00694D3D">
        <w:t>27</w:t>
      </w:r>
      <w:r w:rsidRPr="00DD1B3D">
        <w:t>году планируется 100% обеспечение насел</w:t>
      </w:r>
      <w:r w:rsidRPr="00DD1B3D">
        <w:t>е</w:t>
      </w:r>
      <w:r w:rsidRPr="00DD1B3D">
        <w:t>ния централизованными системами канализации. Новое строительство канализационной си</w:t>
      </w:r>
      <w:r w:rsidRPr="00DD1B3D">
        <w:t>с</w:t>
      </w:r>
      <w:r w:rsidRPr="00DD1B3D">
        <w:t xml:space="preserve">темы позволяет внедрить новые технологии прокладки инженерных сетей. Самотечные сети предусматриваются со смотровыми колодцами из труб ПВХ диаметром </w:t>
      </w:r>
      <w:r>
        <w:t>90</w:t>
      </w:r>
      <w:r w:rsidRPr="00DD1B3D">
        <w:t>-</w:t>
      </w:r>
      <w:r>
        <w:t>11</w:t>
      </w:r>
      <w:r w:rsidRPr="00DD1B3D">
        <w:t xml:space="preserve">0 мм. В </w:t>
      </w:r>
      <w:r>
        <w:t>п. Разд</w:t>
      </w:r>
      <w:r>
        <w:t>о</w:t>
      </w:r>
      <w:r>
        <w:t xml:space="preserve">линск </w:t>
      </w:r>
      <w:r w:rsidRPr="00DD1B3D">
        <w:t>планируется канализование существующей жилой и общественной застройки самоте</w:t>
      </w:r>
      <w:r w:rsidRPr="00DD1B3D">
        <w:t>ч</w:t>
      </w:r>
      <w:r w:rsidRPr="00DD1B3D">
        <w:t xml:space="preserve">ными и напорными коллекторами в </w:t>
      </w:r>
      <w:r>
        <w:t xml:space="preserve">существующую </w:t>
      </w:r>
      <w:r w:rsidRPr="00DD1B3D">
        <w:t xml:space="preserve">сборную канализационную насосную станцию КНС, и далее напорным коллектором, на </w:t>
      </w:r>
      <w:r>
        <w:t xml:space="preserve">существующие </w:t>
      </w:r>
      <w:r w:rsidRPr="00DD1B3D">
        <w:t xml:space="preserve">очистные </w:t>
      </w:r>
      <w:r>
        <w:t>сооружения би</w:t>
      </w:r>
      <w:r>
        <w:t>о</w:t>
      </w:r>
      <w:r>
        <w:t xml:space="preserve">логического типа. </w:t>
      </w:r>
      <w:r w:rsidR="008B742B" w:rsidRPr="00CC475F">
        <w:t>Новые сети канализации размещаются согласно проекту канализационных очистных сооружений и представлены в приложении Б.</w:t>
      </w:r>
    </w:p>
    <w:p w:rsidR="002404F7" w:rsidRDefault="002404F7" w:rsidP="002404F7">
      <w:pPr>
        <w:pStyle w:val="20"/>
      </w:pPr>
      <w:bookmarkStart w:id="34" w:name="_Toc472340579"/>
      <w:r>
        <w:t>Границы и характеристики охранных зон сетей и сооружений централизованной системы водоотведения</w:t>
      </w:r>
      <w:bookmarkEnd w:id="34"/>
    </w:p>
    <w:p w:rsidR="008B742B" w:rsidRPr="00CC475F" w:rsidRDefault="008B742B" w:rsidP="008B742B">
      <w:pPr>
        <w:pStyle w:val="e"/>
      </w:pPr>
      <w:r w:rsidRPr="00CC475F"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:rsidR="008B742B" w:rsidRDefault="008B742B" w:rsidP="008B742B">
      <w:pPr>
        <w:pStyle w:val="e"/>
      </w:pPr>
      <w:r w:rsidRPr="00CC475F"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</w:t>
      </w:r>
      <w:r w:rsidRPr="00CC475F">
        <w:t>ы</w:t>
      </w:r>
      <w:r w:rsidRPr="00CC475F">
        <w:t>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:rsidR="005F2A80" w:rsidRDefault="005F2A80" w:rsidP="00EE5F06">
      <w:pPr>
        <w:pStyle w:val="e"/>
      </w:pPr>
      <w:r w:rsidRPr="00E20514">
        <w:t xml:space="preserve">Для предлагаемой производительности СЗЗ для </w:t>
      </w:r>
      <w:r w:rsidR="00F874CB">
        <w:t xml:space="preserve">канализационных </w:t>
      </w:r>
      <w:r w:rsidR="00E00B2F">
        <w:t>очистных сооруж</w:t>
      </w:r>
      <w:r w:rsidR="00E00B2F">
        <w:t>е</w:t>
      </w:r>
      <w:r w:rsidR="00E00B2F">
        <w:t>ний</w:t>
      </w:r>
      <w:r w:rsidR="00B85685" w:rsidRPr="00B85685">
        <w:t xml:space="preserve"> </w:t>
      </w:r>
      <w:r w:rsidR="0079218F" w:rsidRPr="00E20514">
        <w:t>составляет</w:t>
      </w:r>
      <w:r w:rsidRPr="00E20514">
        <w:t xml:space="preserve"> -</w:t>
      </w:r>
      <w:r w:rsidR="008D32E2">
        <w:t>20</w:t>
      </w:r>
      <w:r w:rsidRPr="00E20514">
        <w:t>0 метров.</w:t>
      </w:r>
    </w:p>
    <w:p w:rsidR="00786889" w:rsidRDefault="002404F7" w:rsidP="002404F7">
      <w:pPr>
        <w:pStyle w:val="20"/>
      </w:pPr>
      <w:bookmarkStart w:id="35" w:name="_Toc472340580"/>
      <w:r>
        <w:t>Границы планируемых зон размещения объектов централизованной системы водоотведения</w:t>
      </w:r>
      <w:bookmarkEnd w:id="35"/>
    </w:p>
    <w:p w:rsidR="00EE5F06" w:rsidRPr="002404F7" w:rsidRDefault="006D31E6" w:rsidP="008B742B">
      <w:pPr>
        <w:pStyle w:val="e"/>
      </w:pPr>
      <w:r w:rsidRPr="0015017E">
        <w:t>После проведения предпроектных изысканий и геодезических исследований границы планируемых зон размещения установит проек</w:t>
      </w:r>
      <w:r>
        <w:t>т «Реконструкция системы водоотведения п. Раздолинск»</w:t>
      </w:r>
    </w:p>
    <w:p w:rsidR="001C68DE" w:rsidRDefault="001C68DE" w:rsidP="001C68DE">
      <w:pPr>
        <w:pStyle w:val="1"/>
      </w:pPr>
      <w:bookmarkStart w:id="36" w:name="_Toc472340581"/>
      <w:r>
        <w:lastRenderedPageBreak/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36"/>
    </w:p>
    <w:p w:rsidR="00D44512" w:rsidRDefault="00D44512" w:rsidP="00D44512">
      <w:pPr>
        <w:pStyle w:val="20"/>
      </w:pPr>
      <w:bookmarkStart w:id="37" w:name="_Toc472340582"/>
      <w: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37"/>
    </w:p>
    <w:p w:rsidR="00231858" w:rsidRDefault="00231858" w:rsidP="00231858">
      <w:pPr>
        <w:pStyle w:val="e"/>
      </w:pPr>
      <w:r>
        <w:t>Основными мероприятиями по сокращению поступления загрязняющих веществ и ми</w:t>
      </w:r>
      <w:r>
        <w:t>к</w:t>
      </w:r>
      <w:r>
        <w:t>роорганизмов в поверхностные и подземные водные объекты, являются:</w:t>
      </w:r>
    </w:p>
    <w:p w:rsidR="00231858" w:rsidRDefault="00231858" w:rsidP="00231858">
      <w:pPr>
        <w:pStyle w:val="e"/>
      </w:pPr>
      <w:r>
        <w:t xml:space="preserve">- - строительство </w:t>
      </w:r>
      <w:r w:rsidR="00E00B2F">
        <w:t>сооружений по сбору и очистке поверхностного стока</w:t>
      </w:r>
    </w:p>
    <w:p w:rsidR="00231858" w:rsidRDefault="00231858" w:rsidP="00231858">
      <w:pPr>
        <w:pStyle w:val="e"/>
      </w:pPr>
      <w:r>
        <w:t xml:space="preserve">- строительство </w:t>
      </w:r>
      <w:r w:rsidR="008B742B">
        <w:t>выпуска очищенных сточных вод</w:t>
      </w:r>
    </w:p>
    <w:p w:rsidR="00231858" w:rsidRDefault="00231858" w:rsidP="00231858">
      <w:pPr>
        <w:pStyle w:val="e"/>
      </w:pPr>
      <w:r>
        <w:t>В соответствии с СанПиН 2.2.1/2.1.1.1200-03 на все сооружения для очистки сточных вод устанавливается размер санитарно-защитной зоны, равный:</w:t>
      </w:r>
    </w:p>
    <w:p w:rsidR="00231858" w:rsidRDefault="00231858" w:rsidP="00231858">
      <w:pPr>
        <w:pStyle w:val="e"/>
      </w:pPr>
      <w:r w:rsidRPr="00E20514">
        <w:t>- для площадки канализац</w:t>
      </w:r>
      <w:r w:rsidR="00E20514" w:rsidRPr="00E20514">
        <w:t xml:space="preserve">ионных очистных сооружений – </w:t>
      </w:r>
      <w:r w:rsidR="008D32E2">
        <w:t>20</w:t>
      </w:r>
      <w:r w:rsidRPr="00E20514">
        <w:t>0 м.</w:t>
      </w:r>
    </w:p>
    <w:p w:rsidR="002404F7" w:rsidRDefault="00D44512" w:rsidP="00D44512">
      <w:pPr>
        <w:pStyle w:val="20"/>
      </w:pPr>
      <w:bookmarkStart w:id="38" w:name="_Toc472340583"/>
      <w:r>
        <w:t>Сведения о применении методов, безопасных для окружающей среды, при утилизации осадков сточных вод</w:t>
      </w:r>
      <w:bookmarkEnd w:id="38"/>
    </w:p>
    <w:p w:rsidR="008B742B" w:rsidRPr="00421D0A" w:rsidRDefault="008B742B" w:rsidP="008B742B">
      <w:pPr>
        <w:pStyle w:val="e"/>
      </w:pPr>
      <w:r w:rsidRPr="00421D0A">
        <w:t>В качестве методов для уменьшения воздействия работы КОС на окружающую приро</w:t>
      </w:r>
      <w:r w:rsidRPr="00421D0A">
        <w:t>д</w:t>
      </w:r>
      <w:r w:rsidRPr="00421D0A">
        <w:t>ную среду при проектировании необходимо учесть:</w:t>
      </w:r>
    </w:p>
    <w:p w:rsidR="008B742B" w:rsidRPr="00421D0A" w:rsidRDefault="008B742B" w:rsidP="008B742B">
      <w:pPr>
        <w:pStyle w:val="e"/>
        <w:numPr>
          <w:ilvl w:val="0"/>
          <w:numId w:val="36"/>
        </w:numPr>
        <w:ind w:left="709" w:hanging="425"/>
      </w:pPr>
      <w:r>
        <w:t>С</w:t>
      </w:r>
      <w:r w:rsidRPr="00421D0A">
        <w:t>истема доочистки сточных вод. Применение данной системы на КОС обеспечит оч</w:t>
      </w:r>
      <w:r w:rsidRPr="00421D0A">
        <w:t>и</w:t>
      </w:r>
      <w:r w:rsidRPr="00421D0A">
        <w:t xml:space="preserve">стку сточных вод до нормативных значений водоема рыбохозяйственного значения </w:t>
      </w:r>
    </w:p>
    <w:p w:rsidR="008B742B" w:rsidRPr="00421D0A" w:rsidRDefault="008B742B" w:rsidP="008B742B">
      <w:pPr>
        <w:pStyle w:val="e"/>
        <w:numPr>
          <w:ilvl w:val="0"/>
          <w:numId w:val="36"/>
        </w:numPr>
        <w:ind w:left="709" w:hanging="425"/>
      </w:pPr>
      <w:r>
        <w:t>С</w:t>
      </w:r>
      <w:r w:rsidRPr="00421D0A">
        <w:t>истема УФ-обеззараживания. Применение данной системы позволит снизить содерж</w:t>
      </w:r>
      <w:r w:rsidRPr="00421D0A">
        <w:t>а</w:t>
      </w:r>
      <w:r w:rsidRPr="00421D0A">
        <w:t>ние хлора в воде, после обеззараживания сточных вод, перед сбросом данных вод в в</w:t>
      </w:r>
      <w:r w:rsidRPr="00421D0A">
        <w:t>о</w:t>
      </w:r>
      <w:r w:rsidRPr="00421D0A">
        <w:t xml:space="preserve">доем. Снижение уровня хлора в сточных водах, сбрасываемых в водоем, уменьшает воздействие на животный мир водоема. </w:t>
      </w:r>
    </w:p>
    <w:p w:rsidR="008B742B" w:rsidRDefault="008B742B" w:rsidP="008B742B">
      <w:pPr>
        <w:pStyle w:val="e"/>
        <w:numPr>
          <w:ilvl w:val="0"/>
          <w:numId w:val="36"/>
        </w:numPr>
        <w:ind w:left="709" w:hanging="425"/>
      </w:pPr>
      <w:r>
        <w:t>С</w:t>
      </w:r>
      <w:r w:rsidRPr="00421D0A">
        <w:t>истема механического обезвоживания осадка. Применение данной системы на КОС обеспечит сокращение объемов осадка сточных вод, а также сокращения территорий занятых под полями фильтрации.</w:t>
      </w:r>
    </w:p>
    <w:p w:rsidR="001C68DE" w:rsidRDefault="001C68DE" w:rsidP="00D44512">
      <w:pPr>
        <w:pStyle w:val="1"/>
      </w:pPr>
      <w:bookmarkStart w:id="39" w:name="_Toc472340584"/>
      <w:r>
        <w:lastRenderedPageBreak/>
        <w:t xml:space="preserve">Оценка потребности в капитальных вложениях в </w:t>
      </w:r>
      <w:r w:rsidRPr="00D44512">
        <w:t>строительство</w:t>
      </w:r>
      <w:r>
        <w:t>, реконструкцию и модернизацию объектов централизованной системы водоотведения</w:t>
      </w:r>
      <w:bookmarkEnd w:id="39"/>
    </w:p>
    <w:p w:rsidR="003B0FD3" w:rsidRPr="003B0FD3" w:rsidRDefault="003B0FD3" w:rsidP="003B0FD3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  <w:r w:rsidRPr="003B0FD3">
        <w:rPr>
          <w:rFonts w:eastAsia="Times New Roman" w:cs="Times New Roman"/>
          <w:szCs w:val="24"/>
          <w:lang w:eastAsia="ru-RU"/>
        </w:rPr>
        <w:t xml:space="preserve">Настоящий расчет включает в себя оценку потребности в капитальных вложениях в строительство и реконструкцию объектов централизованных систем водоотведения, </w:t>
      </w:r>
      <w:r w:rsidR="00B85685" w:rsidRPr="003B0FD3">
        <w:rPr>
          <w:rFonts w:eastAsia="Times New Roman" w:cs="Times New Roman"/>
          <w:szCs w:val="24"/>
          <w:lang w:eastAsia="ru-RU"/>
        </w:rPr>
        <w:t>рассч</w:t>
      </w:r>
      <w:r w:rsidR="00B85685" w:rsidRPr="003B0FD3">
        <w:rPr>
          <w:rFonts w:eastAsia="Times New Roman" w:cs="Times New Roman"/>
          <w:szCs w:val="24"/>
          <w:lang w:eastAsia="ru-RU"/>
        </w:rPr>
        <w:t>и</w:t>
      </w:r>
      <w:r w:rsidR="00B85685" w:rsidRPr="003B0FD3">
        <w:rPr>
          <w:rFonts w:eastAsia="Times New Roman" w:cs="Times New Roman"/>
          <w:szCs w:val="24"/>
          <w:lang w:eastAsia="ru-RU"/>
        </w:rPr>
        <w:t>танную</w:t>
      </w:r>
      <w:r w:rsidRPr="003B0FD3">
        <w:rPr>
          <w:rFonts w:eastAsia="Times New Roman" w:cs="Times New Roman"/>
          <w:szCs w:val="24"/>
          <w:lang w:eastAsia="ru-RU"/>
        </w:rPr>
        <w:t xml:space="preserve">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</w:t>
      </w:r>
      <w:r w:rsidR="00B85685" w:rsidRPr="003B0FD3">
        <w:rPr>
          <w:rFonts w:eastAsia="Times New Roman" w:cs="Times New Roman"/>
          <w:szCs w:val="24"/>
          <w:lang w:eastAsia="ru-RU"/>
        </w:rPr>
        <w:t>исполн</w:t>
      </w:r>
      <w:r w:rsidR="00B85685" w:rsidRPr="003B0FD3">
        <w:rPr>
          <w:rFonts w:eastAsia="Times New Roman" w:cs="Times New Roman"/>
          <w:szCs w:val="24"/>
          <w:lang w:eastAsia="ru-RU"/>
        </w:rPr>
        <w:t>и</w:t>
      </w:r>
      <w:r w:rsidR="00B85685" w:rsidRPr="003B0FD3">
        <w:rPr>
          <w:rFonts w:eastAsia="Times New Roman" w:cs="Times New Roman"/>
          <w:szCs w:val="24"/>
          <w:lang w:eastAsia="ru-RU"/>
        </w:rPr>
        <w:t>тельной</w:t>
      </w:r>
      <w:r w:rsidRPr="003B0FD3">
        <w:rPr>
          <w:rFonts w:eastAsia="Times New Roman" w:cs="Times New Roman"/>
          <w:szCs w:val="24"/>
          <w:lang w:eastAsia="ru-RU"/>
        </w:rPr>
        <w:t xml:space="preserve"> власти, осуществляющим функции по выработке государственной политики и </w:t>
      </w:r>
      <w:r w:rsidR="00B85685" w:rsidRPr="003B0FD3">
        <w:rPr>
          <w:rFonts w:eastAsia="Times New Roman" w:cs="Times New Roman"/>
          <w:szCs w:val="24"/>
          <w:lang w:eastAsia="ru-RU"/>
        </w:rPr>
        <w:t>норм</w:t>
      </w:r>
      <w:r w:rsidR="00B85685" w:rsidRPr="003B0FD3">
        <w:rPr>
          <w:rFonts w:eastAsia="Times New Roman" w:cs="Times New Roman"/>
          <w:szCs w:val="24"/>
          <w:lang w:eastAsia="ru-RU"/>
        </w:rPr>
        <w:t>а</w:t>
      </w:r>
      <w:r w:rsidR="00B85685" w:rsidRPr="003B0FD3">
        <w:rPr>
          <w:rFonts w:eastAsia="Times New Roman" w:cs="Times New Roman"/>
          <w:szCs w:val="24"/>
          <w:lang w:eastAsia="ru-RU"/>
        </w:rPr>
        <w:t>тивно-правовому</w:t>
      </w:r>
      <w:r w:rsidRPr="003B0FD3">
        <w:rPr>
          <w:rFonts w:eastAsia="Times New Roman" w:cs="Times New Roman"/>
          <w:szCs w:val="24"/>
          <w:lang w:eastAsia="ru-RU"/>
        </w:rPr>
        <w:t xml:space="preserve"> регулированию в сфере строительства, либо принятую по объектам-аналогам по видам капитального строительства и видам работ, с указанием источников финансирования.</w:t>
      </w:r>
    </w:p>
    <w:p w:rsidR="003B0FD3" w:rsidRDefault="003B0FD3" w:rsidP="003B0FD3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  <w:r w:rsidRPr="003B0FD3">
        <w:rPr>
          <w:rFonts w:eastAsia="Times New Roman" w:cs="Times New Roman"/>
          <w:szCs w:val="24"/>
          <w:lang w:eastAsia="ru-RU"/>
        </w:rPr>
        <w:t xml:space="preserve">Оценка стоимости основных мероприятий составляет </w:t>
      </w:r>
      <w:r w:rsidR="00694D3D">
        <w:rPr>
          <w:rFonts w:eastAsia="Times New Roman" w:cs="Times New Roman"/>
          <w:b/>
          <w:i/>
          <w:szCs w:val="24"/>
          <w:lang w:eastAsia="ru-RU"/>
        </w:rPr>
        <w:t>144 </w:t>
      </w:r>
      <w:r w:rsidRPr="00694D3D">
        <w:rPr>
          <w:rFonts w:eastAsia="Times New Roman" w:cs="Times New Roman"/>
          <w:b/>
          <w:i/>
          <w:szCs w:val="24"/>
          <w:lang w:eastAsia="ru-RU"/>
        </w:rPr>
        <w:t>200,0</w:t>
      </w:r>
      <w:r w:rsidRPr="003B0FD3">
        <w:rPr>
          <w:rFonts w:eastAsia="Times New Roman" w:cs="Times New Roman"/>
          <w:szCs w:val="24"/>
          <w:lang w:eastAsia="ru-RU"/>
        </w:rPr>
        <w:t xml:space="preserve"> тыс. руб.</w:t>
      </w:r>
    </w:p>
    <w:p w:rsidR="008E645A" w:rsidRPr="005C11B3" w:rsidRDefault="008E645A" w:rsidP="008E645A">
      <w:pPr>
        <w:tabs>
          <w:tab w:val="left" w:pos="1980"/>
        </w:tabs>
        <w:spacing w:before="120" w:line="360" w:lineRule="auto"/>
        <w:ind w:firstLine="720"/>
        <w:rPr>
          <w:rFonts w:eastAsia="Times New Roman" w:cs="Times New Roman"/>
          <w:szCs w:val="24"/>
          <w:lang w:eastAsia="ru-RU"/>
        </w:rPr>
      </w:pPr>
      <w:r w:rsidRPr="005C11B3">
        <w:rPr>
          <w:rFonts w:eastAsia="Times New Roman" w:cs="Times New Roman"/>
          <w:szCs w:val="24"/>
          <w:lang w:eastAsia="ru-RU"/>
        </w:rPr>
        <w:t>Финансирование мероприятий предполагается за счет следующих основных источн</w:t>
      </w:r>
      <w:r w:rsidRPr="005C11B3">
        <w:rPr>
          <w:rFonts w:eastAsia="Times New Roman" w:cs="Times New Roman"/>
          <w:szCs w:val="24"/>
          <w:lang w:eastAsia="ru-RU"/>
        </w:rPr>
        <w:t>и</w:t>
      </w:r>
      <w:r w:rsidRPr="005C11B3">
        <w:rPr>
          <w:rFonts w:eastAsia="Times New Roman" w:cs="Times New Roman"/>
          <w:szCs w:val="24"/>
          <w:lang w:eastAsia="ru-RU"/>
        </w:rPr>
        <w:t>ков:</w:t>
      </w:r>
    </w:p>
    <w:p w:rsidR="008E645A" w:rsidRPr="005C11B3" w:rsidRDefault="008E645A" w:rsidP="008E645A">
      <w:pPr>
        <w:numPr>
          <w:ilvl w:val="0"/>
          <w:numId w:val="50"/>
        </w:numPr>
        <w:spacing w:line="360" w:lineRule="auto"/>
        <w:rPr>
          <w:rFonts w:eastAsia="Times New Roman" w:cs="Times New Roman"/>
          <w:szCs w:val="24"/>
          <w:lang w:eastAsia="ru-RU"/>
        </w:rPr>
      </w:pPr>
      <w:r w:rsidRPr="005C11B3">
        <w:rPr>
          <w:rFonts w:eastAsia="Times New Roman" w:cs="Times New Roman"/>
          <w:szCs w:val="24"/>
          <w:lang w:eastAsia="ru-RU"/>
        </w:rPr>
        <w:t>внебюджетные источники;</w:t>
      </w:r>
    </w:p>
    <w:p w:rsidR="008E645A" w:rsidRPr="005C11B3" w:rsidRDefault="008E645A" w:rsidP="008E645A">
      <w:pPr>
        <w:numPr>
          <w:ilvl w:val="0"/>
          <w:numId w:val="50"/>
        </w:numPr>
        <w:spacing w:line="360" w:lineRule="auto"/>
        <w:rPr>
          <w:rFonts w:eastAsia="Times New Roman" w:cs="Times New Roman"/>
          <w:szCs w:val="24"/>
          <w:lang w:eastAsia="ru-RU"/>
        </w:rPr>
      </w:pPr>
      <w:r w:rsidRPr="005C11B3">
        <w:rPr>
          <w:rFonts w:eastAsia="Times New Roman" w:cs="Times New Roman"/>
          <w:szCs w:val="24"/>
          <w:lang w:eastAsia="ru-RU"/>
        </w:rPr>
        <w:t xml:space="preserve">средства бюджета </w:t>
      </w:r>
      <w:r>
        <w:rPr>
          <w:rFonts w:eastAsia="Times New Roman" w:cs="Times New Roman"/>
          <w:szCs w:val="24"/>
          <w:lang w:eastAsia="ru-RU"/>
        </w:rPr>
        <w:t>Красноярского края</w:t>
      </w:r>
      <w:r w:rsidRPr="005C11B3">
        <w:rPr>
          <w:rFonts w:eastAsia="Times New Roman" w:cs="Times New Roman"/>
          <w:szCs w:val="24"/>
          <w:lang w:eastAsia="ru-RU"/>
        </w:rPr>
        <w:t xml:space="preserve">; </w:t>
      </w:r>
    </w:p>
    <w:p w:rsidR="008E645A" w:rsidRPr="005C11B3" w:rsidRDefault="008E645A" w:rsidP="008E645A">
      <w:pPr>
        <w:numPr>
          <w:ilvl w:val="0"/>
          <w:numId w:val="50"/>
        </w:numPr>
        <w:spacing w:line="360" w:lineRule="auto"/>
        <w:rPr>
          <w:rFonts w:eastAsia="Times New Roman" w:cs="Times New Roman"/>
          <w:szCs w:val="24"/>
          <w:lang w:eastAsia="ru-RU"/>
        </w:rPr>
      </w:pPr>
      <w:r w:rsidRPr="005C11B3">
        <w:rPr>
          <w:rFonts w:eastAsia="Times New Roman" w:cs="Times New Roman"/>
          <w:szCs w:val="24"/>
          <w:lang w:eastAsia="ru-RU"/>
        </w:rPr>
        <w:t>средства бюджетов муниципальных образований;</w:t>
      </w:r>
    </w:p>
    <w:p w:rsidR="008E645A" w:rsidRDefault="008E645A" w:rsidP="008E645A">
      <w:pPr>
        <w:pStyle w:val="aff3"/>
        <w:tabs>
          <w:tab w:val="left" w:pos="1080"/>
        </w:tabs>
        <w:spacing w:line="360" w:lineRule="auto"/>
        <w:ind w:firstLine="720"/>
        <w:rPr>
          <w:szCs w:val="24"/>
          <w:lang w:eastAsia="ru-RU"/>
        </w:rPr>
      </w:pPr>
      <w:r w:rsidRPr="005C11B3">
        <w:rPr>
          <w:szCs w:val="24"/>
          <w:lang w:eastAsia="ru-RU"/>
        </w:rPr>
        <w:t>Необходимым условием является стабильность тарифа и правила его пересчета в теч</w:t>
      </w:r>
      <w:r w:rsidRPr="005C11B3">
        <w:rPr>
          <w:szCs w:val="24"/>
          <w:lang w:eastAsia="ru-RU"/>
        </w:rPr>
        <w:t>е</w:t>
      </w:r>
      <w:r w:rsidRPr="005C11B3">
        <w:rPr>
          <w:szCs w:val="24"/>
          <w:lang w:eastAsia="ru-RU"/>
        </w:rPr>
        <w:t>ние срока реализации программы с дисконтом, компенсирующим инфляцию. Это позволит м</w:t>
      </w:r>
      <w:r w:rsidRPr="005C11B3">
        <w:rPr>
          <w:szCs w:val="24"/>
          <w:lang w:eastAsia="ru-RU"/>
        </w:rPr>
        <w:t>о</w:t>
      </w:r>
      <w:r w:rsidRPr="005C11B3">
        <w:rPr>
          <w:szCs w:val="24"/>
          <w:lang w:eastAsia="ru-RU"/>
        </w:rPr>
        <w:t xml:space="preserve">тивировать операторов систем </w:t>
      </w:r>
      <w:r>
        <w:rPr>
          <w:szCs w:val="24"/>
          <w:lang w:eastAsia="ru-RU"/>
        </w:rPr>
        <w:t>водоснабжения</w:t>
      </w:r>
      <w:r w:rsidRPr="005C11B3">
        <w:rPr>
          <w:szCs w:val="24"/>
          <w:lang w:eastAsia="ru-RU"/>
        </w:rPr>
        <w:t xml:space="preserve"> к первоочередному использованию резервов снижения издержек и не даст оснований активным группам населения для противодействия реализации программы. </w:t>
      </w:r>
    </w:p>
    <w:p w:rsidR="00F06E68" w:rsidRDefault="00F06E68" w:rsidP="00F06E68">
      <w:pPr>
        <w:pStyle w:val="aff3"/>
        <w:tabs>
          <w:tab w:val="left" w:pos="1080"/>
        </w:tabs>
        <w:spacing w:line="360" w:lineRule="auto"/>
        <w:ind w:firstLine="720"/>
        <w:rPr>
          <w:szCs w:val="24"/>
          <w:lang w:eastAsia="ru-RU"/>
        </w:rPr>
      </w:pPr>
      <w:r>
        <w:rPr>
          <w:szCs w:val="24"/>
          <w:lang w:eastAsia="ru-RU"/>
        </w:rPr>
        <w:t xml:space="preserve">Максимальный возможный размер инвестиций за счет местного бюджета составляет 500 </w:t>
      </w:r>
      <w:r w:rsidR="001B4C5E">
        <w:rPr>
          <w:szCs w:val="24"/>
          <w:lang w:eastAsia="ru-RU"/>
        </w:rPr>
        <w:t>тыс.руб.</w:t>
      </w:r>
      <w:r>
        <w:rPr>
          <w:szCs w:val="24"/>
          <w:lang w:eastAsia="ru-RU"/>
        </w:rPr>
        <w:t>/год</w:t>
      </w:r>
    </w:p>
    <w:p w:rsidR="008E645A" w:rsidRPr="005C11B3" w:rsidRDefault="00F06E68" w:rsidP="00F06E68">
      <w:pPr>
        <w:pStyle w:val="aff3"/>
        <w:tabs>
          <w:tab w:val="left" w:pos="1080"/>
        </w:tabs>
        <w:spacing w:line="360" w:lineRule="auto"/>
        <w:ind w:firstLine="720"/>
        <w:rPr>
          <w:szCs w:val="24"/>
          <w:lang w:eastAsia="ru-RU"/>
        </w:rPr>
      </w:pPr>
      <w:r>
        <w:rPr>
          <w:szCs w:val="24"/>
          <w:lang w:eastAsia="ru-RU"/>
        </w:rPr>
        <w:t>За счет средств бюджета края (либо иных источников финансирования)</w:t>
      </w:r>
      <w:r w:rsidR="008E645A" w:rsidRPr="005C11B3">
        <w:rPr>
          <w:szCs w:val="24"/>
          <w:lang w:eastAsia="ru-RU"/>
        </w:rPr>
        <w:t xml:space="preserve"> и местных бюджетов финансируется соответственно </w:t>
      </w:r>
      <w:r>
        <w:rPr>
          <w:szCs w:val="24"/>
          <w:lang w:eastAsia="ru-RU"/>
        </w:rPr>
        <w:t>99,66</w:t>
      </w:r>
      <w:r w:rsidR="008E645A" w:rsidRPr="005C11B3">
        <w:rPr>
          <w:szCs w:val="24"/>
          <w:lang w:eastAsia="ru-RU"/>
        </w:rPr>
        <w:t xml:space="preserve">% и </w:t>
      </w:r>
      <w:r>
        <w:rPr>
          <w:szCs w:val="24"/>
          <w:lang w:eastAsia="ru-RU"/>
        </w:rPr>
        <w:t>0.34</w:t>
      </w:r>
      <w:r w:rsidR="008E645A" w:rsidRPr="005C11B3">
        <w:rPr>
          <w:szCs w:val="24"/>
          <w:lang w:eastAsia="ru-RU"/>
        </w:rPr>
        <w:t xml:space="preserve">% стоимости </w:t>
      </w:r>
      <w:r w:rsidR="008E645A">
        <w:rPr>
          <w:szCs w:val="24"/>
          <w:lang w:eastAsia="ru-RU"/>
        </w:rPr>
        <w:t>п</w:t>
      </w:r>
      <w:r w:rsidR="008E645A" w:rsidRPr="005C11B3">
        <w:rPr>
          <w:szCs w:val="24"/>
          <w:lang w:eastAsia="ru-RU"/>
        </w:rPr>
        <w:t xml:space="preserve">рограммы. </w:t>
      </w:r>
    </w:p>
    <w:p w:rsidR="008E645A" w:rsidRPr="003B0FD3" w:rsidRDefault="008E645A" w:rsidP="003B0FD3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0E111B" w:rsidRPr="000E111B" w:rsidRDefault="003B0FD3" w:rsidP="003B0FD3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  <w:sectPr w:rsidR="000E111B" w:rsidRPr="000E111B" w:rsidSect="00BA2B90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/>
          <w:pgMar w:top="624" w:right="652" w:bottom="1418" w:left="1418" w:header="283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cols w:space="708"/>
          <w:docGrid w:linePitch="360"/>
        </w:sectPr>
      </w:pPr>
      <w:r w:rsidRPr="003B0FD3">
        <w:rPr>
          <w:rFonts w:eastAsia="Times New Roman" w:cs="Times New Roman"/>
          <w:szCs w:val="24"/>
          <w:lang w:eastAsia="ru-RU"/>
        </w:rPr>
        <w:t>Оценка капитальных вложений в новое строительство, реконструкцию и модернизацию объектов централизованных систем водоотведение представлена в табли</w:t>
      </w:r>
      <w:bookmarkStart w:id="40" w:name="_GoBack"/>
      <w:bookmarkEnd w:id="40"/>
      <w:r w:rsidRPr="003B0FD3">
        <w:rPr>
          <w:rFonts w:eastAsia="Times New Roman" w:cs="Times New Roman"/>
          <w:szCs w:val="24"/>
          <w:lang w:eastAsia="ru-RU"/>
        </w:rPr>
        <w:t>це №6.1</w:t>
      </w:r>
    </w:p>
    <w:p w:rsidR="003B0FD3" w:rsidRPr="003B0FD3" w:rsidRDefault="003B0FD3" w:rsidP="003B0FD3">
      <w:pPr>
        <w:keepLines/>
        <w:spacing w:before="120"/>
        <w:ind w:firstLine="709"/>
        <w:jc w:val="right"/>
        <w:rPr>
          <w:rFonts w:eastAsia="Times New Roman" w:cs="Times New Roman"/>
          <w:b/>
          <w:i/>
          <w:szCs w:val="24"/>
          <w:lang w:eastAsia="ru-RU"/>
        </w:rPr>
      </w:pPr>
      <w:r w:rsidRPr="003B0FD3">
        <w:rPr>
          <w:rFonts w:eastAsia="Times New Roman" w:cs="Times New Roman"/>
          <w:b/>
          <w:i/>
          <w:szCs w:val="24"/>
          <w:lang w:eastAsia="ru-RU"/>
        </w:rPr>
        <w:lastRenderedPageBreak/>
        <w:t>Таблица №6.1</w:t>
      </w:r>
    </w:p>
    <w:tbl>
      <w:tblPr>
        <w:tblW w:w="15889" w:type="dxa"/>
        <w:tblInd w:w="93" w:type="dxa"/>
        <w:tblLayout w:type="fixed"/>
        <w:tblLook w:val="04A0"/>
      </w:tblPr>
      <w:tblGrid>
        <w:gridCol w:w="441"/>
        <w:gridCol w:w="2268"/>
        <w:gridCol w:w="1417"/>
        <w:gridCol w:w="1276"/>
        <w:gridCol w:w="1276"/>
        <w:gridCol w:w="821"/>
        <w:gridCol w:w="866"/>
        <w:gridCol w:w="866"/>
        <w:gridCol w:w="866"/>
        <w:gridCol w:w="866"/>
        <w:gridCol w:w="821"/>
        <w:gridCol w:w="821"/>
        <w:gridCol w:w="821"/>
        <w:gridCol w:w="821"/>
        <w:gridCol w:w="821"/>
        <w:gridCol w:w="821"/>
      </w:tblGrid>
      <w:tr w:rsidR="00694D3D" w:rsidRPr="00694D3D" w:rsidTr="00694D3D">
        <w:trPr>
          <w:trHeight w:val="20"/>
          <w:tblHeader/>
        </w:trPr>
        <w:tc>
          <w:tcPr>
            <w:tcW w:w="15889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eastAsia="ru-RU"/>
              </w:rPr>
              <w:t>Оценка капитальных вложений в новое строительство, реконструкцию и модернизацию объектов централизованных систем водоотведения</w:t>
            </w:r>
          </w:p>
        </w:tc>
      </w:tr>
      <w:tr w:rsidR="00694D3D" w:rsidRPr="00694D3D" w:rsidTr="00694D3D">
        <w:trPr>
          <w:trHeight w:val="20"/>
          <w:tblHeader/>
        </w:trPr>
        <w:tc>
          <w:tcPr>
            <w:tcW w:w="44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eastAsia="ru-RU"/>
              </w:rPr>
              <w:t>№ п/п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eastAsia="ru-RU"/>
              </w:rPr>
              <w:t>Наименование м</w:t>
            </w: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eastAsia="ru-RU"/>
              </w:rPr>
              <w:t>е</w:t>
            </w: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eastAsia="ru-RU"/>
              </w:rPr>
              <w:t>роприятия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eastAsia="ru-RU"/>
              </w:rPr>
              <w:t>Характер</w:t>
            </w: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eastAsia="ru-RU"/>
              </w:rPr>
              <w:t>и</w:t>
            </w: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eastAsia="ru-RU"/>
              </w:rPr>
              <w:t>стики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eastAsia="ru-RU"/>
              </w:rPr>
              <w:t>Способ оценки инвест</w:t>
            </w: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eastAsia="ru-RU"/>
              </w:rPr>
              <w:t>и</w:t>
            </w: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eastAsia="ru-RU"/>
              </w:rPr>
              <w:t>ции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eastAsia="ru-RU"/>
              </w:rPr>
              <w:t>Ориент</w:t>
            </w: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eastAsia="ru-RU"/>
              </w:rPr>
              <w:t>и</w:t>
            </w: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eastAsia="ru-RU"/>
              </w:rPr>
              <w:t>ровочный объем и</w:t>
            </w: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eastAsia="ru-RU"/>
              </w:rPr>
              <w:t>н</w:t>
            </w: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eastAsia="ru-RU"/>
              </w:rPr>
              <w:t>вестиции, тыс.руб.</w:t>
            </w:r>
          </w:p>
        </w:tc>
        <w:tc>
          <w:tcPr>
            <w:tcW w:w="9211" w:type="dxa"/>
            <w:gridSpan w:val="11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eastAsia="ru-RU"/>
              </w:rPr>
              <w:t>Сумма освоения, тыс.руб. (без НДС)</w:t>
            </w:r>
          </w:p>
        </w:tc>
      </w:tr>
      <w:tr w:rsidR="00694D3D" w:rsidRPr="00694D3D" w:rsidTr="00694D3D">
        <w:trPr>
          <w:trHeight w:val="20"/>
          <w:tblHeader/>
        </w:trPr>
        <w:tc>
          <w:tcPr>
            <w:tcW w:w="44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2017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2018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2019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2020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2027</w:t>
            </w:r>
          </w:p>
        </w:tc>
      </w:tr>
      <w:tr w:rsidR="00694D3D" w:rsidRPr="00694D3D" w:rsidTr="00694D3D">
        <w:trPr>
          <w:trHeight w:val="20"/>
        </w:trPr>
        <w:tc>
          <w:tcPr>
            <w:tcW w:w="44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Разработка ПСД на реконструкцию к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нализационной н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сосной станции и внедрение УФ-обеззараживания существующих очистных сооруж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е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ний производ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тельностью 1000,0 м3/сут.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Q=1000,0 м</w:t>
            </w:r>
            <w:r w:rsidRPr="00694D3D">
              <w:rPr>
                <w:rFonts w:eastAsia="Times New Roman" w:cs="Times New Roman"/>
                <w:color w:val="000000"/>
                <w:szCs w:val="24"/>
                <w:vertAlign w:val="superscript"/>
                <w:lang w:val="en-US" w:eastAsia="ru-RU"/>
              </w:rPr>
              <w:t>3</w:t>
            </w:r>
            <w:r w:rsidRPr="00694D3D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/сут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694D3D" w:rsidRPr="00694D3D" w:rsidTr="00694D3D">
        <w:trPr>
          <w:trHeight w:val="20"/>
        </w:trPr>
        <w:tc>
          <w:tcPr>
            <w:tcW w:w="44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2018-2019 гг</w:t>
            </w:r>
          </w:p>
        </w:tc>
        <w:tc>
          <w:tcPr>
            <w:tcW w:w="127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694D3D" w:rsidRPr="00694D3D" w:rsidTr="00694D3D">
        <w:trPr>
          <w:trHeight w:val="20"/>
        </w:trPr>
        <w:tc>
          <w:tcPr>
            <w:tcW w:w="44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Внедрение УФ-обеззараживания на существующих КОС, производ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тельностью 1000 м3/сут.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Q=1000,0 м</w:t>
            </w:r>
            <w:r w:rsidRPr="00694D3D">
              <w:rPr>
                <w:rFonts w:eastAsia="Times New Roman" w:cs="Times New Roman"/>
                <w:color w:val="000000"/>
                <w:szCs w:val="24"/>
                <w:vertAlign w:val="superscript"/>
                <w:lang w:val="en-US" w:eastAsia="ru-RU"/>
              </w:rPr>
              <w:t>3</w:t>
            </w:r>
            <w:r w:rsidRPr="00694D3D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/сут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По объе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к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там ан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логам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10000</w:t>
            </w: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10000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694D3D" w:rsidRPr="00694D3D" w:rsidTr="00694D3D">
        <w:trPr>
          <w:trHeight w:val="20"/>
        </w:trPr>
        <w:tc>
          <w:tcPr>
            <w:tcW w:w="44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2019-2021 гг</w:t>
            </w:r>
          </w:p>
        </w:tc>
        <w:tc>
          <w:tcPr>
            <w:tcW w:w="127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694D3D" w:rsidRPr="00694D3D" w:rsidTr="00694D3D">
        <w:trPr>
          <w:trHeight w:val="20"/>
        </w:trPr>
        <w:tc>
          <w:tcPr>
            <w:tcW w:w="44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Замена насосного оборудования на канализационной насосной станции, Q=55 м ³/час, мо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щ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ность 45 кВт.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Q=55,0 м</w:t>
            </w:r>
            <w:r w:rsidRPr="00694D3D">
              <w:rPr>
                <w:rFonts w:eastAsia="Times New Roman" w:cs="Times New Roman"/>
                <w:color w:val="000000"/>
                <w:szCs w:val="24"/>
                <w:vertAlign w:val="superscript"/>
                <w:lang w:val="en-US" w:eastAsia="ru-RU"/>
              </w:rPr>
              <w:t>3</w:t>
            </w:r>
            <w:r w:rsidRPr="00694D3D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/сут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По объе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к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там ан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логам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5200</w:t>
            </w: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5200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694D3D" w:rsidRPr="00694D3D" w:rsidTr="00694D3D">
        <w:trPr>
          <w:trHeight w:val="20"/>
        </w:trPr>
        <w:tc>
          <w:tcPr>
            <w:tcW w:w="44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2019-2021 гг</w:t>
            </w:r>
          </w:p>
        </w:tc>
        <w:tc>
          <w:tcPr>
            <w:tcW w:w="127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694D3D" w:rsidRPr="00694D3D" w:rsidTr="00694D3D">
        <w:trPr>
          <w:trHeight w:val="20"/>
        </w:trPr>
        <w:tc>
          <w:tcPr>
            <w:tcW w:w="44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Реконструкция трубопровода к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нализации DN/OD 100 с заменой труб на гофрированные полипропиленовые с двухслойной стенкой «РОСТР» (ТУ 2248-001-83855058-2009 по ГОСТ Р 54475-2011) Ø100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5000 м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По объе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к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там ан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логам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lastRenderedPageBreak/>
              <w:t>56000</w:t>
            </w: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6000</w:t>
            </w:r>
          </w:p>
        </w:tc>
      </w:tr>
      <w:tr w:rsidR="00694D3D" w:rsidRPr="00694D3D" w:rsidTr="00694D3D">
        <w:trPr>
          <w:trHeight w:val="20"/>
        </w:trPr>
        <w:tc>
          <w:tcPr>
            <w:tcW w:w="44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2017-2027 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гг</w:t>
            </w:r>
          </w:p>
        </w:tc>
        <w:tc>
          <w:tcPr>
            <w:tcW w:w="127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694D3D" w:rsidRPr="00694D3D" w:rsidTr="00694D3D">
        <w:trPr>
          <w:trHeight w:val="20"/>
        </w:trPr>
        <w:tc>
          <w:tcPr>
            <w:tcW w:w="44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-//- Ø160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3000 м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По объе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к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там ан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логам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28500</w:t>
            </w: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9500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9500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9500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694D3D" w:rsidRPr="00694D3D" w:rsidTr="00694D3D">
        <w:trPr>
          <w:trHeight w:val="20"/>
        </w:trPr>
        <w:tc>
          <w:tcPr>
            <w:tcW w:w="44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2018-2020 гг</w:t>
            </w:r>
          </w:p>
        </w:tc>
        <w:tc>
          <w:tcPr>
            <w:tcW w:w="127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694D3D" w:rsidRPr="00694D3D" w:rsidTr="00694D3D">
        <w:trPr>
          <w:trHeight w:val="20"/>
        </w:trPr>
        <w:tc>
          <w:tcPr>
            <w:tcW w:w="44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-//- Ø200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2500 м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По объе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к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там ан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логам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24500</w:t>
            </w: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8000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8000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8500</w:t>
            </w: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694D3D" w:rsidRPr="00694D3D" w:rsidTr="00694D3D">
        <w:trPr>
          <w:trHeight w:val="20"/>
        </w:trPr>
        <w:tc>
          <w:tcPr>
            <w:tcW w:w="44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2019-2021 гг</w:t>
            </w:r>
          </w:p>
        </w:tc>
        <w:tc>
          <w:tcPr>
            <w:tcW w:w="127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694D3D" w:rsidRPr="00694D3D" w:rsidTr="00694D3D">
        <w:trPr>
          <w:trHeight w:val="20"/>
        </w:trPr>
        <w:tc>
          <w:tcPr>
            <w:tcW w:w="44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-//- Ø250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1500 м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По объе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к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там ан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логам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15000</w:t>
            </w: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694D3D" w:rsidRPr="00694D3D" w:rsidTr="00694D3D">
        <w:trPr>
          <w:trHeight w:val="20"/>
        </w:trPr>
        <w:tc>
          <w:tcPr>
            <w:tcW w:w="44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color w:val="000000"/>
                <w:szCs w:val="24"/>
                <w:lang w:eastAsia="ru-RU"/>
              </w:rPr>
              <w:t>2019-2021 гг</w:t>
            </w:r>
          </w:p>
        </w:tc>
        <w:tc>
          <w:tcPr>
            <w:tcW w:w="127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694D3D" w:rsidRPr="00694D3D" w:rsidTr="00694D3D">
        <w:trPr>
          <w:trHeight w:val="20"/>
        </w:trPr>
        <w:tc>
          <w:tcPr>
            <w:tcW w:w="44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Calibri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144200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19500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42700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27500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18500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94D3D" w:rsidRPr="00694D3D" w:rsidRDefault="00694D3D" w:rsidP="00694D3D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694D3D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6000</w:t>
            </w:r>
          </w:p>
        </w:tc>
      </w:tr>
    </w:tbl>
    <w:p w:rsidR="000E111B" w:rsidRPr="000E111B" w:rsidRDefault="000E111B" w:rsidP="003B0FD3">
      <w:pPr>
        <w:keepLines/>
        <w:spacing w:before="120"/>
        <w:rPr>
          <w:rFonts w:eastAsia="Times New Roman" w:cs="Times New Roman"/>
          <w:szCs w:val="24"/>
          <w:lang w:eastAsia="ru-RU"/>
        </w:rPr>
      </w:pPr>
    </w:p>
    <w:p w:rsidR="000E111B" w:rsidRPr="000E111B" w:rsidRDefault="000E111B" w:rsidP="000E111B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  <w:sectPr w:rsidR="000E111B" w:rsidRPr="000E111B" w:rsidSect="00BA2B90">
          <w:headerReference w:type="default" r:id="rId29"/>
          <w:footerReference w:type="default" r:id="rId30"/>
          <w:headerReference w:type="first" r:id="rId31"/>
          <w:pgSz w:w="16838" w:h="11906" w:orient="landscape"/>
          <w:pgMar w:top="1418" w:right="652" w:bottom="1247" w:left="510" w:header="284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cols w:space="708"/>
          <w:docGrid w:linePitch="360"/>
        </w:sectPr>
      </w:pPr>
    </w:p>
    <w:p w:rsidR="00F33718" w:rsidRDefault="001C68DE" w:rsidP="00F33718">
      <w:pPr>
        <w:pStyle w:val="1"/>
      </w:pPr>
      <w:bookmarkStart w:id="41" w:name="_Toc472340585"/>
      <w:r>
        <w:lastRenderedPageBreak/>
        <w:t>Целевые показатели развития централизованной системы водоотведения</w:t>
      </w:r>
      <w:bookmarkStart w:id="42" w:name="_Toc448825857"/>
      <w:bookmarkEnd w:id="41"/>
    </w:p>
    <w:p w:rsidR="00F33718" w:rsidRPr="00F33718" w:rsidRDefault="00F33718" w:rsidP="00822CDF">
      <w:pPr>
        <w:rPr>
          <w:sz w:val="28"/>
          <w:szCs w:val="28"/>
        </w:rPr>
      </w:pPr>
      <w:r w:rsidRPr="00F33718">
        <w:t>Показатели надежности и бесперебойности водоотведения;</w:t>
      </w:r>
      <w:bookmarkEnd w:id="42"/>
    </w:p>
    <w:p w:rsidR="00F33718" w:rsidRPr="001F79E6" w:rsidRDefault="00F33718" w:rsidP="00F33718">
      <w:pPr>
        <w:pStyle w:val="e"/>
      </w:pPr>
      <w:r w:rsidRPr="001F79E6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стоков от абонентов до очистных сооружений.</w:t>
      </w:r>
    </w:p>
    <w:p w:rsidR="00F33718" w:rsidRPr="00822CDF" w:rsidRDefault="00822CDF" w:rsidP="00822CDF">
      <w:pPr>
        <w:rPr>
          <w:b/>
          <w:szCs w:val="24"/>
          <w:u w:val="single"/>
        </w:rPr>
      </w:pPr>
      <w:bookmarkStart w:id="43" w:name="_Toc448825858"/>
      <w:r w:rsidRPr="00822CDF">
        <w:rPr>
          <w:b/>
          <w:szCs w:val="24"/>
          <w:u w:val="single"/>
        </w:rPr>
        <w:t>Показатели качества обслуживания абонентов;</w:t>
      </w:r>
      <w:bookmarkEnd w:id="43"/>
    </w:p>
    <w:p w:rsidR="00F33718" w:rsidRPr="00907CD3" w:rsidRDefault="00F33718" w:rsidP="00F33718">
      <w:pPr>
        <w:pStyle w:val="e"/>
      </w:pPr>
      <w:r w:rsidRPr="00907CD3">
        <w:t>Показатели качества обслуживания абонентов</w:t>
      </w:r>
    </w:p>
    <w:p w:rsidR="00F33718" w:rsidRPr="00907CD3" w:rsidRDefault="00F33718" w:rsidP="00F33718">
      <w:pPr>
        <w:pStyle w:val="e"/>
      </w:pPr>
      <w:r w:rsidRPr="00907CD3">
        <w:t>Показателями качества обслуживания абонентов в системе водоотведения являются:</w:t>
      </w:r>
    </w:p>
    <w:p w:rsidR="00F33718" w:rsidRPr="00907CD3" w:rsidRDefault="00F33718" w:rsidP="00F33718">
      <w:pPr>
        <w:pStyle w:val="e"/>
      </w:pPr>
      <w:r w:rsidRPr="00907CD3">
        <w:t>Обеспечение абонентов качественным отводом и очисткой сточных вод.</w:t>
      </w:r>
    </w:p>
    <w:p w:rsidR="00F33718" w:rsidRPr="00907CD3" w:rsidRDefault="00F33718" w:rsidP="00F33718">
      <w:pPr>
        <w:pStyle w:val="e"/>
      </w:pPr>
      <w:r w:rsidRPr="00907CD3">
        <w:t>Контроль состава и свойств сточных вод, отводимых абонентам в систему канализации.</w:t>
      </w:r>
    </w:p>
    <w:p w:rsidR="00F33718" w:rsidRPr="00907CD3" w:rsidRDefault="00F33718" w:rsidP="00F33718">
      <w:pPr>
        <w:pStyle w:val="e"/>
      </w:pPr>
      <w:r w:rsidRPr="00907CD3">
        <w:t>Обеспечение установленных нормативов сброса загрязняющих веществ в водные об</w:t>
      </w:r>
      <w:r w:rsidRPr="00907CD3">
        <w:t>ъ</w:t>
      </w:r>
      <w:r w:rsidRPr="00907CD3">
        <w:t>екты.</w:t>
      </w:r>
    </w:p>
    <w:p w:rsidR="00F33718" w:rsidRPr="00907CD3" w:rsidRDefault="00F33718" w:rsidP="00F33718">
      <w:pPr>
        <w:pStyle w:val="e"/>
      </w:pPr>
      <w:r w:rsidRPr="00907CD3">
        <w:t>Предотвращение загрязнения окружающей среды.</w:t>
      </w:r>
    </w:p>
    <w:p w:rsidR="00F33718" w:rsidRPr="00907CD3" w:rsidRDefault="00F33718" w:rsidP="00F33718">
      <w:pPr>
        <w:pStyle w:val="e"/>
      </w:pPr>
      <w:r w:rsidRPr="00907CD3">
        <w:t>Обеспечение безаварийной и безопасной работы сетей и сооружений канализации.</w:t>
      </w:r>
    </w:p>
    <w:p w:rsidR="00F33718" w:rsidRPr="00907CD3" w:rsidRDefault="00F33718" w:rsidP="00F33718">
      <w:pPr>
        <w:pStyle w:val="e"/>
      </w:pPr>
      <w:r w:rsidRPr="00907CD3">
        <w:t>Индекс аварийности на трубопроводах – 0,01 ед/км.</w:t>
      </w:r>
    </w:p>
    <w:p w:rsidR="00F33718" w:rsidRPr="00907CD3" w:rsidRDefault="00F33718" w:rsidP="00F33718">
      <w:pPr>
        <w:pStyle w:val="e"/>
      </w:pPr>
      <w:r w:rsidRPr="00907CD3">
        <w:t>Обеспечение долгосрочного, своевременного и эффективного обслуживания.</w:t>
      </w:r>
    </w:p>
    <w:p w:rsidR="00F33718" w:rsidRPr="00907CD3" w:rsidRDefault="00F33718" w:rsidP="00F33718">
      <w:pPr>
        <w:pStyle w:val="e"/>
      </w:pPr>
      <w:r w:rsidRPr="00907CD3">
        <w:t>Обеспечение «прозрачности» и подконтрольности при осуществлении расчетов за сбр</w:t>
      </w:r>
      <w:r w:rsidRPr="00907CD3">
        <w:t>а</w:t>
      </w:r>
      <w:r w:rsidRPr="00907CD3">
        <w:t>сываемую воду.</w:t>
      </w:r>
    </w:p>
    <w:p w:rsidR="00F33718" w:rsidRPr="00907CD3" w:rsidRDefault="00F33718" w:rsidP="00F33718">
      <w:pPr>
        <w:pStyle w:val="e"/>
      </w:pPr>
      <w:r w:rsidRPr="00907CD3">
        <w:t>Контроль состава и свойств сточных вод, отводимых абонентам в систему канализации.</w:t>
      </w:r>
    </w:p>
    <w:p w:rsidR="00F33718" w:rsidRPr="00907CD3" w:rsidRDefault="00F33718" w:rsidP="00F33718">
      <w:pPr>
        <w:pStyle w:val="e"/>
      </w:pPr>
      <w:r w:rsidRPr="00907CD3">
        <w:t>Обеспечение установленных нормативов сброса загрязняющих веществ в водные об</w:t>
      </w:r>
      <w:r w:rsidRPr="00907CD3">
        <w:t>ъ</w:t>
      </w:r>
      <w:r w:rsidRPr="00907CD3">
        <w:t>екты.</w:t>
      </w:r>
    </w:p>
    <w:p w:rsidR="00F33718" w:rsidRPr="00907CD3" w:rsidRDefault="00F33718" w:rsidP="00F33718">
      <w:pPr>
        <w:pStyle w:val="e"/>
      </w:pPr>
      <w:r w:rsidRPr="00907CD3">
        <w:t>Предотвращение загрязнения окружающей среды.</w:t>
      </w:r>
    </w:p>
    <w:p w:rsidR="00F33718" w:rsidRPr="00907CD3" w:rsidRDefault="00F33718" w:rsidP="00F33718">
      <w:pPr>
        <w:pStyle w:val="e"/>
      </w:pPr>
      <w:r w:rsidRPr="00907CD3">
        <w:t>Индекс аварийности на трубопроводах – 0,01 ед/км.</w:t>
      </w:r>
    </w:p>
    <w:p w:rsidR="00F33718" w:rsidRPr="001F79E6" w:rsidRDefault="00F33718" w:rsidP="00F33718">
      <w:pPr>
        <w:pStyle w:val="e"/>
      </w:pPr>
      <w:r w:rsidRPr="001F79E6">
        <w:t>Показателями, характеризующими параметры качества предоставляемых услуг и по</w:t>
      </w:r>
      <w:r w:rsidRPr="001F79E6">
        <w:t>д</w:t>
      </w:r>
      <w:r w:rsidRPr="001F79E6">
        <w:t>дающимися непосредственному наблюдению и оценке потребителями, относятся:</w:t>
      </w:r>
    </w:p>
    <w:p w:rsidR="00F33718" w:rsidRPr="001F79E6" w:rsidRDefault="00F33718" w:rsidP="00F33718">
      <w:pPr>
        <w:pStyle w:val="e"/>
      </w:pPr>
      <w:r w:rsidRPr="001F79E6">
        <w:t>перебои в водоотведении – 0%;</w:t>
      </w:r>
    </w:p>
    <w:p w:rsidR="00F33718" w:rsidRPr="001F79E6" w:rsidRDefault="00F33718" w:rsidP="00F33718">
      <w:pPr>
        <w:pStyle w:val="e"/>
      </w:pPr>
      <w:r w:rsidRPr="001F79E6">
        <w:t>частота отказов в услуге водоотведения – 0%;</w:t>
      </w:r>
    </w:p>
    <w:p w:rsidR="00F33718" w:rsidRPr="001F79E6" w:rsidRDefault="00F33718" w:rsidP="00F33718">
      <w:pPr>
        <w:pStyle w:val="e"/>
      </w:pPr>
      <w:r w:rsidRPr="001F79E6">
        <w:t>отсутствие протечек и запаха.</w:t>
      </w:r>
    </w:p>
    <w:p w:rsidR="00F33718" w:rsidRPr="00822CDF" w:rsidRDefault="00F33718" w:rsidP="00822CDF">
      <w:pPr>
        <w:rPr>
          <w:b/>
          <w:szCs w:val="24"/>
          <w:u w:val="single"/>
        </w:rPr>
      </w:pPr>
      <w:bookmarkStart w:id="44" w:name="_Toc448825859"/>
      <w:r w:rsidRPr="00822CDF">
        <w:rPr>
          <w:b/>
          <w:szCs w:val="24"/>
          <w:u w:val="single"/>
        </w:rPr>
        <w:t>П</w:t>
      </w:r>
      <w:r w:rsidR="00822CDF" w:rsidRPr="00822CDF">
        <w:rPr>
          <w:b/>
          <w:szCs w:val="24"/>
          <w:u w:val="single"/>
        </w:rPr>
        <w:t>оказатели качества очистки сточных вод;</w:t>
      </w:r>
      <w:bookmarkEnd w:id="44"/>
    </w:p>
    <w:p w:rsidR="00F33718" w:rsidRPr="00223BF2" w:rsidRDefault="00F33718" w:rsidP="00F33718">
      <w:pPr>
        <w:pStyle w:val="e"/>
      </w:pPr>
      <w:r w:rsidRPr="00223BF2">
        <w:t>Обеспечение качественной очистки сточных вод до достижения нормативных показат</w:t>
      </w:r>
      <w:r w:rsidRPr="00223BF2">
        <w:t>е</w:t>
      </w:r>
      <w:r w:rsidRPr="00223BF2">
        <w:t>лей качества воды, для сброса в водоем рыбохозяйственного назначения.</w:t>
      </w:r>
    </w:p>
    <w:p w:rsidR="00F33718" w:rsidRPr="00822CDF" w:rsidRDefault="00F33718" w:rsidP="00822CDF">
      <w:pPr>
        <w:rPr>
          <w:b/>
          <w:szCs w:val="24"/>
          <w:u w:val="single"/>
        </w:rPr>
      </w:pPr>
      <w:bookmarkStart w:id="45" w:name="_Toc448825860"/>
      <w:r w:rsidRPr="00822CDF">
        <w:rPr>
          <w:b/>
          <w:szCs w:val="24"/>
          <w:u w:val="single"/>
        </w:rPr>
        <w:t>П</w:t>
      </w:r>
      <w:r w:rsidR="00822CDF" w:rsidRPr="00822CDF">
        <w:rPr>
          <w:b/>
          <w:szCs w:val="24"/>
          <w:u w:val="single"/>
        </w:rPr>
        <w:t>оказатели эффективности использования ресурсов при транспортировке сточных вод;</w:t>
      </w:r>
      <w:bookmarkEnd w:id="45"/>
    </w:p>
    <w:p w:rsidR="00F33718" w:rsidRPr="00223BF2" w:rsidRDefault="00F33718" w:rsidP="00F33718">
      <w:pPr>
        <w:pStyle w:val="e"/>
      </w:pPr>
      <w:r w:rsidRPr="00223BF2">
        <w:t>Оптимизация режима системы водоотведения достигается за счет сокращения расхода электроэнергии на транспортировку, очистку и выпуск сточных вод путем снижения удельного расхода и возможной оптимизации работы насосных агрегатов, сокращения объема водоп</w:t>
      </w:r>
      <w:r w:rsidRPr="00223BF2">
        <w:t>о</w:t>
      </w:r>
      <w:r w:rsidRPr="00223BF2">
        <w:t>требления на собственные нужды при внедрении ресурсосберегающих технологий.</w:t>
      </w:r>
    </w:p>
    <w:p w:rsidR="00F33718" w:rsidRPr="00223BF2" w:rsidRDefault="00F33718" w:rsidP="00F33718">
      <w:pPr>
        <w:pStyle w:val="e"/>
      </w:pPr>
      <w:r w:rsidRPr="00223BF2">
        <w:t>Энергетическая эффективность мероприятий определяется увеличением пропускной способности трубопроводов сетей водоотведения при увеличении нагрузки при новом стро</w:t>
      </w:r>
      <w:r w:rsidRPr="00223BF2">
        <w:t>и</w:t>
      </w:r>
      <w:r w:rsidRPr="00223BF2">
        <w:t>тельстве.</w:t>
      </w:r>
    </w:p>
    <w:p w:rsidR="00F33718" w:rsidRPr="00822CDF" w:rsidRDefault="00F33718" w:rsidP="00822CDF">
      <w:pPr>
        <w:rPr>
          <w:b/>
          <w:szCs w:val="24"/>
          <w:u w:val="single"/>
        </w:rPr>
      </w:pPr>
      <w:bookmarkStart w:id="46" w:name="_Toc448825861"/>
      <w:r w:rsidRPr="00822CDF">
        <w:rPr>
          <w:b/>
          <w:szCs w:val="24"/>
          <w:u w:val="single"/>
        </w:rPr>
        <w:lastRenderedPageBreak/>
        <w:t>С</w:t>
      </w:r>
      <w:r w:rsidR="00822CDF" w:rsidRPr="00822CDF">
        <w:rPr>
          <w:b/>
          <w:szCs w:val="24"/>
          <w:u w:val="single"/>
        </w:rPr>
        <w:t>оотношение цены реализации мероприятий инвестиционной программы и их эффе</w:t>
      </w:r>
      <w:r w:rsidR="00822CDF" w:rsidRPr="00822CDF">
        <w:rPr>
          <w:b/>
          <w:szCs w:val="24"/>
          <w:u w:val="single"/>
        </w:rPr>
        <w:t>к</w:t>
      </w:r>
      <w:r w:rsidR="00822CDF" w:rsidRPr="00822CDF">
        <w:rPr>
          <w:b/>
          <w:szCs w:val="24"/>
          <w:u w:val="single"/>
        </w:rPr>
        <w:t>тивности улучшения качества очистки сточных вод;</w:t>
      </w:r>
      <w:bookmarkEnd w:id="46"/>
    </w:p>
    <w:p w:rsidR="00F33718" w:rsidRPr="001E64AF" w:rsidRDefault="00F33718" w:rsidP="00F33718">
      <w:pPr>
        <w:pStyle w:val="e"/>
      </w:pPr>
      <w:r>
        <w:rPr>
          <w:shd w:val="clear" w:color="auto" w:fill="FFFFFF"/>
        </w:rPr>
        <w:t>В связи с отсутствием утвержденной инвестиционной программы соотношение цены реализации мероприятий инвестиционной программы и их эффективности не представляется возможным.</w:t>
      </w:r>
    </w:p>
    <w:p w:rsidR="00F33718" w:rsidRPr="00822CDF" w:rsidRDefault="00822CDF" w:rsidP="00822CDF">
      <w:pPr>
        <w:rPr>
          <w:b/>
          <w:szCs w:val="24"/>
          <w:u w:val="single"/>
        </w:rPr>
      </w:pPr>
      <w:bookmarkStart w:id="47" w:name="_Toc448825862"/>
      <w:r>
        <w:rPr>
          <w:b/>
          <w:szCs w:val="24"/>
          <w:u w:val="single"/>
        </w:rPr>
        <w:t>И</w:t>
      </w:r>
      <w:r w:rsidRPr="00822CDF">
        <w:rPr>
          <w:b/>
          <w:szCs w:val="24"/>
          <w:u w:val="single"/>
        </w:rPr>
        <w:t>ные показатели, установленные федеральным органом исполнительной власти, осущ</w:t>
      </w:r>
      <w:r w:rsidRPr="00822CDF">
        <w:rPr>
          <w:b/>
          <w:szCs w:val="24"/>
          <w:u w:val="single"/>
        </w:rPr>
        <w:t>е</w:t>
      </w:r>
      <w:r w:rsidRPr="00822CDF">
        <w:rPr>
          <w:b/>
          <w:szCs w:val="24"/>
          <w:u w:val="single"/>
        </w:rPr>
        <w:t>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bookmarkEnd w:id="47"/>
    </w:p>
    <w:p w:rsidR="00F33718" w:rsidRDefault="00F33718" w:rsidP="00F33718">
      <w:pPr>
        <w:pStyle w:val="e"/>
        <w:rPr>
          <w:kern w:val="1"/>
        </w:rPr>
      </w:pPr>
      <w:r w:rsidRPr="00470BFA">
        <w:rPr>
          <w:kern w:val="1"/>
        </w:rPr>
        <w:t>Иные показатели, установленные федеральным органом исполнительной власти, осущ</w:t>
      </w:r>
      <w:r w:rsidRPr="00470BFA">
        <w:rPr>
          <w:kern w:val="1"/>
        </w:rPr>
        <w:t>е</w:t>
      </w:r>
      <w:r w:rsidRPr="00470BFA">
        <w:rPr>
          <w:kern w:val="1"/>
        </w:rPr>
        <w:t>ствляющим функции по выработке государственной политики и нормативно-правовому рег</w:t>
      </w:r>
      <w:r w:rsidRPr="00470BFA">
        <w:rPr>
          <w:kern w:val="1"/>
        </w:rPr>
        <w:t>у</w:t>
      </w:r>
      <w:r w:rsidRPr="00470BFA">
        <w:rPr>
          <w:kern w:val="1"/>
        </w:rPr>
        <w:t>лированию в сфере жилищно-коммунального хозяйства не предоставлены.</w:t>
      </w:r>
    </w:p>
    <w:p w:rsidR="00D44512" w:rsidRPr="00D44512" w:rsidRDefault="00D44512" w:rsidP="00D44512">
      <w:pPr>
        <w:pStyle w:val="e"/>
      </w:pPr>
    </w:p>
    <w:p w:rsidR="001C68DE" w:rsidRDefault="001C68DE" w:rsidP="001C68DE">
      <w:pPr>
        <w:pStyle w:val="1"/>
      </w:pPr>
      <w:bookmarkStart w:id="48" w:name="_Toc472340586"/>
      <w:r>
        <w:lastRenderedPageBreak/>
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48"/>
    </w:p>
    <w:p w:rsidR="00FA606C" w:rsidRPr="00F74BA6" w:rsidRDefault="00AB6832" w:rsidP="00FA606C">
      <w:pPr>
        <w:pStyle w:val="e"/>
      </w:pPr>
      <w:r w:rsidRPr="00F74BA6">
        <w:t>…</w:t>
      </w:r>
      <w:r w:rsidR="00D44512" w:rsidRPr="006105C7">
        <w:rPr>
          <w:i/>
        </w:rPr>
        <w:t>содержит перечень выявленных бесхозяйных объектов централизованной системы водоотведения, в том числе канализационных сетей (в случае их выявления), а также перечень организаций, эксплуатирующих такие объекты.</w:t>
      </w:r>
    </w:p>
    <w:p w:rsidR="006105C7" w:rsidRDefault="006105C7" w:rsidP="006105C7">
      <w:pPr>
        <w:pStyle w:val="e"/>
        <w:rPr>
          <w:b/>
          <w:i/>
        </w:rPr>
      </w:pPr>
      <w:bookmarkStart w:id="49" w:name="_Toc156797128"/>
      <w:bookmarkStart w:id="50" w:name="_Toc157496056"/>
      <w:r w:rsidRPr="00470BFA">
        <w:t>В соответствии с информацией, полученной от администрации МО, бесхозяйные объе</w:t>
      </w:r>
      <w:r w:rsidRPr="00470BFA">
        <w:t>к</w:t>
      </w:r>
      <w:r w:rsidRPr="00470BFA">
        <w:t>ты централизованной системы водо</w:t>
      </w:r>
      <w:r w:rsidR="00181E70">
        <w:t>отведения</w:t>
      </w:r>
      <w:r w:rsidRPr="00470BFA">
        <w:t xml:space="preserve"> на территории муниципального образования </w:t>
      </w:r>
      <w:r w:rsidRPr="00470BFA">
        <w:rPr>
          <w:b/>
          <w:i/>
        </w:rPr>
        <w:t>о</w:t>
      </w:r>
      <w:r w:rsidRPr="00470BFA">
        <w:rPr>
          <w:b/>
          <w:i/>
        </w:rPr>
        <w:t>т</w:t>
      </w:r>
      <w:r w:rsidRPr="00470BFA">
        <w:rPr>
          <w:b/>
          <w:i/>
        </w:rPr>
        <w:t>сутствуют.</w:t>
      </w:r>
    </w:p>
    <w:p w:rsidR="00FA63AA" w:rsidRPr="009A6CA4" w:rsidRDefault="00FA63AA" w:rsidP="00FA63AA">
      <w:pPr>
        <w:pStyle w:val="1"/>
        <w:numPr>
          <w:ilvl w:val="0"/>
          <w:numId w:val="0"/>
        </w:numPr>
        <w:ind w:left="709"/>
        <w:jc w:val="center"/>
      </w:pPr>
      <w:bookmarkStart w:id="51" w:name="_Toc472340587"/>
      <w:r w:rsidRPr="009A6CA4">
        <w:lastRenderedPageBreak/>
        <w:t>Нормативно-техническая (ссылочная) литература</w:t>
      </w:r>
      <w:bookmarkEnd w:id="49"/>
      <w:bookmarkEnd w:id="50"/>
      <w:bookmarkEnd w:id="51"/>
    </w:p>
    <w:p w:rsidR="00EE5F06" w:rsidRPr="00A869FD" w:rsidRDefault="00EE5F06" w:rsidP="00D2207E">
      <w:pPr>
        <w:pStyle w:val="123"/>
        <w:numPr>
          <w:ilvl w:val="1"/>
          <w:numId w:val="2"/>
        </w:numPr>
        <w:suppressAutoHyphens/>
        <w:ind w:left="1134" w:hanging="567"/>
      </w:pPr>
      <w:r w:rsidRPr="00A869FD">
        <w:t xml:space="preserve">Постановление правительства Российской федерации от 5 сентября 2013 г. №782 </w:t>
      </w:r>
    </w:p>
    <w:p w:rsidR="00A869FD" w:rsidRPr="00A869FD" w:rsidRDefault="00EE5F06" w:rsidP="00D2207E">
      <w:pPr>
        <w:pStyle w:val="123"/>
        <w:numPr>
          <w:ilvl w:val="1"/>
          <w:numId w:val="2"/>
        </w:numPr>
        <w:suppressAutoHyphens/>
        <w:ind w:left="1134" w:hanging="567"/>
      </w:pPr>
      <w:r w:rsidRPr="00A869FD">
        <w:rPr>
          <w:szCs w:val="28"/>
        </w:rPr>
        <w:t>СП 32.13330.2012 «Канализация. Наружные сети и сооружения. Актуализированная редакция СНиП 2.04.03-85»</w:t>
      </w:r>
    </w:p>
    <w:p w:rsidR="00FA63AA" w:rsidRDefault="00FA63AA" w:rsidP="00D2207E">
      <w:pPr>
        <w:pStyle w:val="123"/>
        <w:numPr>
          <w:ilvl w:val="1"/>
          <w:numId w:val="2"/>
        </w:numPr>
        <w:suppressAutoHyphens/>
        <w:ind w:left="1134" w:hanging="567"/>
      </w:pPr>
      <w:r>
        <w:t>Правила оформления см</w:t>
      </w:r>
      <w:r w:rsidR="003C1483">
        <w:t>.</w:t>
      </w:r>
      <w:r>
        <w:t xml:space="preserve"> в: </w:t>
      </w:r>
      <w:r w:rsidRPr="0063331C">
        <w:t>ГОСТ</w:t>
      </w:r>
      <w:r>
        <w:t> </w:t>
      </w:r>
      <w:r w:rsidRPr="0063331C">
        <w:t>7.1-2003, ГОСТ</w:t>
      </w:r>
      <w:r>
        <w:t> </w:t>
      </w:r>
      <w:r w:rsidRPr="0063331C">
        <w:t>7.80-2000,ГОСТ 7.82-2001, ГОСТ 7.12-1993, ГОСТ 7.9-1995.</w:t>
      </w:r>
    </w:p>
    <w:p w:rsidR="00E62ECB" w:rsidRDefault="00E62ECB" w:rsidP="00E62ECB">
      <w:pPr>
        <w:pStyle w:val="aff1"/>
      </w:pPr>
      <w:bookmarkStart w:id="52" w:name="_Toc472340588"/>
      <w:r w:rsidRPr="0085132C">
        <w:lastRenderedPageBreak/>
        <w:t>Приложение</w:t>
      </w:r>
      <w:r w:rsidRPr="001D158E">
        <w:t xml:space="preserve"> А</w:t>
      </w:r>
      <w:r>
        <w:t xml:space="preserve">. </w:t>
      </w:r>
      <w:r w:rsidR="006276A8">
        <w:t>Задание на проектирование</w:t>
      </w:r>
      <w:bookmarkEnd w:id="52"/>
    </w:p>
    <w:p w:rsidR="003E16FF" w:rsidRDefault="006120B0" w:rsidP="003E16FF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noProof/>
          <w:sz w:val="22"/>
          <w:lang w:eastAsia="ru-RU"/>
        </w:rPr>
        <w:drawing>
          <wp:inline distT="0" distB="0" distL="0" distR="0">
            <wp:extent cx="6241668" cy="8667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867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B0" w:rsidRDefault="006120B0" w:rsidP="003E16FF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noProof/>
          <w:sz w:val="22"/>
          <w:lang w:eastAsia="ru-RU"/>
        </w:rPr>
        <w:lastRenderedPageBreak/>
        <w:drawing>
          <wp:inline distT="0" distB="0" distL="0" distR="0">
            <wp:extent cx="6241668" cy="9286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929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B0" w:rsidRDefault="006120B0" w:rsidP="003E16FF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noProof/>
          <w:sz w:val="22"/>
          <w:lang w:eastAsia="ru-RU"/>
        </w:rPr>
        <w:lastRenderedPageBreak/>
        <w:drawing>
          <wp:inline distT="0" distB="0" distL="0" distR="0">
            <wp:extent cx="6241668" cy="92297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923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B0" w:rsidRPr="003F4C4C" w:rsidRDefault="006120B0" w:rsidP="003E16FF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noProof/>
          <w:sz w:val="22"/>
          <w:lang w:eastAsia="ru-RU"/>
        </w:rPr>
        <w:lastRenderedPageBreak/>
        <w:drawing>
          <wp:inline distT="0" distB="0" distL="0" distR="0">
            <wp:extent cx="6241668" cy="9201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920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CB" w:rsidRDefault="00E62ECB" w:rsidP="00E62ECB">
      <w:pPr>
        <w:pStyle w:val="aff1"/>
      </w:pPr>
      <w:bookmarkStart w:id="53" w:name="_Toc472340589"/>
      <w:r w:rsidRPr="0085132C">
        <w:lastRenderedPageBreak/>
        <w:t>Приложение</w:t>
      </w:r>
      <w:r>
        <w:t xml:space="preserve"> Б. </w:t>
      </w:r>
      <w:r w:rsidR="006276A8">
        <w:t>Схема сетей канализации</w:t>
      </w:r>
      <w:bookmarkEnd w:id="53"/>
    </w:p>
    <w:p w:rsidR="00E62ECB" w:rsidRPr="000C5877" w:rsidRDefault="00E62ECB" w:rsidP="00F66551">
      <w:bookmarkStart w:id="54" w:name="LastPage"/>
      <w:bookmarkEnd w:id="54"/>
    </w:p>
    <w:sectPr w:rsidR="00E62ECB" w:rsidRPr="000C5877" w:rsidSect="000E111B">
      <w:headerReference w:type="default" r:id="rId36"/>
      <w:footerReference w:type="default" r:id="rId37"/>
      <w:footerReference w:type="first" r:id="rId38"/>
      <w:pgSz w:w="11906" w:h="16838"/>
      <w:pgMar w:top="624" w:right="652" w:bottom="1560" w:left="1418" w:header="283" w:footer="312" w:gutter="0"/>
      <w:pgBorders>
        <w:top w:val="single" w:sz="8" w:space="14" w:color="auto"/>
        <w:left w:val="single" w:sz="8" w:space="10" w:color="auto"/>
        <w:bottom w:val="single" w:sz="8" w:space="0" w:color="auto"/>
        <w:right w:val="single" w:sz="8" w:space="17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470C" w:rsidRDefault="007B470C" w:rsidP="00F66551">
      <w:r>
        <w:separator/>
      </w:r>
    </w:p>
  </w:endnote>
  <w:endnote w:type="continuationSeparator" w:id="1">
    <w:p w:rsidR="007B470C" w:rsidRDefault="007B470C" w:rsidP="00F665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17A" w:rsidRDefault="00B7017A" w:rsidP="00380FAA">
    <w:pPr>
      <w:pStyle w:val="ac"/>
    </w:pPr>
    <w:r w:rsidRPr="009A6CA4">
      <w:t>Красноярск</w:t>
    </w:r>
    <w:r>
      <w:t>, 2017 г.</w: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1"/>
      <w:tblpPr w:leftFromText="113" w:rightFromText="113" w:vertAnchor="page" w:horzAnchor="page" w:tblpXSpec="right" w:tblpYSpec="bottom"/>
      <w:tblW w:w="10750" w:type="dxa"/>
      <w:tblLayout w:type="fixed"/>
      <w:tblCellMar>
        <w:left w:w="57" w:type="dxa"/>
        <w:right w:w="57" w:type="dxa"/>
      </w:tblCellMar>
      <w:tblLook w:val="04A0"/>
    </w:tblPr>
    <w:tblGrid>
      <w:gridCol w:w="567"/>
      <w:gridCol w:w="567"/>
      <w:gridCol w:w="567"/>
      <w:gridCol w:w="567"/>
      <w:gridCol w:w="850"/>
      <w:gridCol w:w="567"/>
      <w:gridCol w:w="3872"/>
      <w:gridCol w:w="850"/>
      <w:gridCol w:w="852"/>
      <w:gridCol w:w="1134"/>
      <w:gridCol w:w="357"/>
    </w:tblGrid>
    <w:tr w:rsidR="00B7017A" w:rsidRPr="001F1450" w:rsidTr="000A0F61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99196A" w:rsidRDefault="0093327E" w:rsidP="000A0F61">
          <w:pPr>
            <w:jc w:val="center"/>
            <w:rPr>
              <w:sz w:val="32"/>
              <w:szCs w:val="32"/>
            </w:rPr>
          </w:pPr>
          <w:r w:rsidRPr="0099196A">
            <w:rPr>
              <w:sz w:val="32"/>
              <w:szCs w:val="32"/>
            </w:rPr>
            <w:fldChar w:fldCharType="begin"/>
          </w:r>
          <w:r w:rsidR="00B7017A" w:rsidRPr="0099196A">
            <w:rPr>
              <w:sz w:val="32"/>
              <w:szCs w:val="32"/>
            </w:rPr>
            <w:instrText xml:space="preserve"> DOCPROPERTY  "Базовое обозначение"</w:instrText>
          </w:r>
          <w:r w:rsidRPr="0099196A">
            <w:rPr>
              <w:sz w:val="32"/>
              <w:szCs w:val="32"/>
            </w:rPr>
            <w:fldChar w:fldCharType="separate"/>
          </w:r>
          <w:r w:rsidR="00B7017A">
            <w:rPr>
              <w:sz w:val="32"/>
              <w:szCs w:val="32"/>
            </w:rPr>
            <w:t>ЕВС-26.ПП15-68</w:t>
          </w:r>
          <w:r w:rsidRPr="0099196A">
            <w:rPr>
              <w:sz w:val="32"/>
              <w:szCs w:val="32"/>
            </w:rPr>
            <w:fldChar w:fldCharType="end"/>
          </w:r>
          <w:r w:rsidRPr="0099196A">
            <w:rPr>
              <w:sz w:val="32"/>
              <w:szCs w:val="32"/>
            </w:rPr>
            <w:fldChar w:fldCharType="begin"/>
          </w:r>
          <w:r w:rsidR="00B7017A" w:rsidRPr="0099196A">
            <w:rPr>
              <w:sz w:val="32"/>
              <w:szCs w:val="32"/>
            </w:rPr>
            <w:instrText xml:space="preserve"> DOCPROPERTY  "Доп. обозначение" </w:instrText>
          </w:r>
          <w:r w:rsidRPr="0099196A">
            <w:rPr>
              <w:sz w:val="32"/>
              <w:szCs w:val="32"/>
            </w:rPr>
            <w:fldChar w:fldCharType="separate"/>
          </w:r>
          <w:r w:rsidR="00B7017A">
            <w:rPr>
              <w:sz w:val="32"/>
              <w:szCs w:val="32"/>
            </w:rPr>
            <w:t>.П.00.00-СВП</w:t>
          </w:r>
          <w:r w:rsidRPr="0099196A">
            <w:rPr>
              <w:sz w:val="32"/>
              <w:szCs w:val="32"/>
            </w:rPr>
            <w:fldChar w:fldCharType="end"/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0A0F61">
      <w:trPr>
        <w:trHeight w:hRule="exact" w:val="284"/>
      </w:trPr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0A0F61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pacing w:val="-22"/>
              <w:sz w:val="18"/>
              <w:szCs w:val="18"/>
            </w:rPr>
          </w:pPr>
          <w:r w:rsidRPr="001F1450">
            <w:rPr>
              <w:spacing w:val="-22"/>
              <w:sz w:val="18"/>
              <w:szCs w:val="18"/>
            </w:rPr>
            <w:t>Кол. уч.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pacing w:val="-18"/>
              <w:sz w:val="18"/>
              <w:szCs w:val="18"/>
            </w:rPr>
          </w:pPr>
          <w:r w:rsidRPr="001F1450">
            <w:rPr>
              <w:spacing w:val="-18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Подпись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Дата</w:t>
          </w:r>
        </w:p>
      </w:tc>
      <w:tc>
        <w:tcPr>
          <w:tcW w:w="6708" w:type="dxa"/>
          <w:gridSpan w:val="4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0A0F61">
      <w:trPr>
        <w:trHeight w:hRule="exact" w:val="284"/>
      </w:trPr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Разработал</w:t>
          </w:r>
        </w:p>
      </w:tc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99196A" w:rsidRDefault="0093327E" w:rsidP="0099516C">
          <w:pPr>
            <w:jc w:val="left"/>
            <w:rPr>
              <w:spacing w:val="-12"/>
              <w:sz w:val="18"/>
              <w:szCs w:val="18"/>
            </w:rPr>
          </w:pPr>
          <w:fldSimple w:instr=" AUTHOR  \* FirstCap  \* MERGEFORMAT ">
            <w:r w:rsidR="00B7017A" w:rsidRPr="00E930F5">
              <w:rPr>
                <w:noProof/>
                <w:spacing w:val="-12"/>
                <w:sz w:val="18"/>
                <w:szCs w:val="18"/>
              </w:rPr>
              <w:t>Анчугова</w:t>
            </w:r>
          </w:fldSimple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93327E" w:rsidP="000A0F61">
          <w:pPr>
            <w:jc w:val="center"/>
            <w:rPr>
              <w:sz w:val="18"/>
              <w:szCs w:val="18"/>
            </w:rPr>
          </w:pPr>
          <w:fldSimple w:instr=" DOCPROPERTY  Дата  \* MERGEFORMAT ">
            <w:r w:rsidR="00B7017A" w:rsidRPr="00E930F5">
              <w:rPr>
                <w:sz w:val="18"/>
                <w:szCs w:val="18"/>
              </w:rPr>
              <w:t>04.16</w:t>
            </w:r>
          </w:fldSimple>
        </w:p>
      </w:tc>
      <w:tc>
        <w:tcPr>
          <w:tcW w:w="3872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0A0F61" w:rsidRDefault="0093327E" w:rsidP="000A0F61">
          <w:pPr>
            <w:jc w:val="center"/>
          </w:pPr>
          <w:r w:rsidRPr="003E0B4B">
            <w:rPr>
              <w:sz w:val="20"/>
              <w:szCs w:val="20"/>
            </w:rPr>
            <w:fldChar w:fldCharType="begin"/>
          </w:r>
          <w:r w:rsidR="00B7017A" w:rsidRPr="003E0B4B">
            <w:rPr>
              <w:sz w:val="20"/>
              <w:szCs w:val="20"/>
            </w:rPr>
            <w:instrText xml:space="preserve"> DOCPROPERTY  "Наименование </w:instrText>
          </w:r>
          <w:r w:rsidR="00B7017A">
            <w:rPr>
              <w:sz w:val="20"/>
              <w:szCs w:val="20"/>
            </w:rPr>
            <w:instrText>тома</w:instrText>
          </w:r>
          <w:r w:rsidR="00B7017A" w:rsidRPr="003E0B4B">
            <w:rPr>
              <w:sz w:val="20"/>
              <w:szCs w:val="20"/>
            </w:rPr>
            <w:instrText xml:space="preserve">" </w:instrText>
          </w:r>
          <w:r w:rsidRPr="003E0B4B">
            <w:rPr>
              <w:sz w:val="20"/>
              <w:szCs w:val="20"/>
            </w:rPr>
            <w:fldChar w:fldCharType="separate"/>
          </w:r>
          <w:r w:rsidR="00B7017A">
            <w:rPr>
              <w:sz w:val="20"/>
              <w:szCs w:val="20"/>
            </w:rPr>
            <w:t>Схема водоотведения</w:t>
          </w:r>
          <w:r w:rsidRPr="003E0B4B">
            <w:rPr>
              <w:sz w:val="20"/>
              <w:szCs w:val="20"/>
            </w:rPr>
            <w:fldChar w:fldCharType="end"/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Стадия</w:t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Листов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0A0F61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Проверил</w:t>
          </w: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99196A" w:rsidRDefault="00B7017A" w:rsidP="000A0F61">
          <w:pPr>
            <w:jc w:val="left"/>
            <w:rPr>
              <w:noProof/>
              <w:spacing w:val="-12"/>
              <w:sz w:val="18"/>
              <w:szCs w:val="18"/>
            </w:rPr>
          </w:pPr>
          <w:r>
            <w:rPr>
              <w:noProof/>
              <w:spacing w:val="-12"/>
              <w:sz w:val="18"/>
              <w:szCs w:val="18"/>
            </w:rPr>
            <w:t>Шишлова</w:t>
          </w: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93327E" w:rsidP="000A0F61">
          <w:pPr>
            <w:jc w:val="center"/>
            <w:rPr>
              <w:sz w:val="18"/>
              <w:szCs w:val="18"/>
            </w:rPr>
          </w:pPr>
          <w:fldSimple w:instr=" DOCPROPERTY  Дата  \* MERGEFORMAT ">
            <w:r w:rsidR="00B7017A" w:rsidRPr="00E930F5">
              <w:rPr>
                <w:sz w:val="18"/>
                <w:szCs w:val="18"/>
              </w:rPr>
              <w:t>04.16</w:t>
            </w:r>
          </w:fldSimple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left w:w="340" w:type="dxa"/>
            <w:right w:w="340" w:type="dxa"/>
          </w:tcMar>
          <w:vAlign w:val="center"/>
        </w:tcPr>
        <w:p w:rsidR="00B7017A" w:rsidRPr="001F1450" w:rsidRDefault="0093327E" w:rsidP="000A0F61">
          <w:pPr>
            <w:spacing w:before="20"/>
            <w:jc w:val="center"/>
            <w:rPr>
              <w:sz w:val="18"/>
              <w:szCs w:val="18"/>
            </w:rPr>
          </w:pPr>
          <w:fldSimple w:instr=" DOCPROPERTY  Стадия  \* MERGEFORMAT ">
            <w:r w:rsidR="00B7017A" w:rsidRPr="00E930F5">
              <w:rPr>
                <w:sz w:val="18"/>
                <w:szCs w:val="18"/>
              </w:rPr>
              <w:t>Проектная</w:t>
            </w:r>
          </w:fldSimple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8A71AB" w:rsidRDefault="00B7017A" w:rsidP="000A0F61">
          <w:pPr>
            <w:jc w:val="center"/>
            <w:rPr>
              <w:sz w:val="18"/>
              <w:szCs w:val="18"/>
              <w:lang w:val="en-US"/>
            </w:rPr>
          </w:pPr>
          <w:r>
            <w:rPr>
              <w:sz w:val="20"/>
              <w:szCs w:val="20"/>
              <w:lang w:val="en-US"/>
            </w:rPr>
            <w:t>1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B7017A" w:rsidRPr="00725BFE" w:rsidRDefault="0093327E" w:rsidP="000A0F61">
          <w:pPr>
            <w:jc w:val="center"/>
            <w:rPr>
              <w:noProof/>
              <w:sz w:val="20"/>
              <w:szCs w:val="20"/>
            </w:rPr>
          </w:pPr>
          <w:r w:rsidRPr="00725BFE">
            <w:rPr>
              <w:noProof/>
              <w:sz w:val="20"/>
              <w:szCs w:val="20"/>
            </w:rPr>
            <w:fldChar w:fldCharType="begin"/>
          </w:r>
          <w:r w:rsidR="00B7017A" w:rsidRPr="00725BFE">
            <w:rPr>
              <w:noProof/>
              <w:sz w:val="20"/>
              <w:szCs w:val="20"/>
            </w:rPr>
            <w:instrText xml:space="preserve"> = </w:instrText>
          </w:r>
          <w:r w:rsidRPr="00725BFE">
            <w:rPr>
              <w:noProof/>
              <w:sz w:val="20"/>
              <w:szCs w:val="20"/>
            </w:rPr>
            <w:fldChar w:fldCharType="begin"/>
          </w:r>
          <w:r w:rsidR="00B7017A" w:rsidRPr="00725BFE">
            <w:rPr>
              <w:noProof/>
              <w:sz w:val="20"/>
              <w:szCs w:val="20"/>
            </w:rPr>
            <w:instrText xml:space="preserve"> DOCPROPERTY Pages </w:instrText>
          </w:r>
          <w:r w:rsidRPr="00725BFE">
            <w:rPr>
              <w:noProof/>
              <w:sz w:val="20"/>
              <w:szCs w:val="20"/>
            </w:rPr>
            <w:fldChar w:fldCharType="separate"/>
          </w:r>
          <w:r w:rsidR="00B7017A">
            <w:rPr>
              <w:noProof/>
              <w:sz w:val="20"/>
              <w:szCs w:val="20"/>
            </w:rPr>
            <w:instrText>32</w:instrText>
          </w:r>
          <w:r w:rsidRPr="00725BFE">
            <w:rPr>
              <w:noProof/>
              <w:sz w:val="20"/>
              <w:szCs w:val="20"/>
            </w:rPr>
            <w:fldChar w:fldCharType="end"/>
          </w:r>
          <w:r w:rsidR="00B7017A" w:rsidRPr="00725BFE">
            <w:rPr>
              <w:noProof/>
              <w:sz w:val="20"/>
              <w:szCs w:val="20"/>
            </w:rPr>
            <w:instrText>-</w:instrText>
          </w:r>
          <w:r w:rsidRPr="00725BFE">
            <w:rPr>
              <w:noProof/>
              <w:sz w:val="20"/>
              <w:szCs w:val="20"/>
            </w:rPr>
            <w:fldChar w:fldCharType="begin"/>
          </w:r>
          <w:r w:rsidR="00B7017A" w:rsidRPr="00725BFE">
            <w:rPr>
              <w:noProof/>
              <w:sz w:val="20"/>
              <w:szCs w:val="20"/>
            </w:rPr>
            <w:instrText xml:space="preserve"> PAGEREF zk3 </w:instrText>
          </w:r>
          <w:r w:rsidRPr="00725BFE">
            <w:rPr>
              <w:noProof/>
              <w:sz w:val="20"/>
              <w:szCs w:val="20"/>
            </w:rPr>
            <w:fldChar w:fldCharType="separate"/>
          </w:r>
          <w:r w:rsidR="00B7017A">
            <w:rPr>
              <w:noProof/>
              <w:sz w:val="20"/>
              <w:szCs w:val="20"/>
            </w:rPr>
            <w:instrText>6</w:instrText>
          </w:r>
          <w:r w:rsidRPr="00725BFE">
            <w:rPr>
              <w:noProof/>
              <w:sz w:val="20"/>
              <w:szCs w:val="20"/>
            </w:rPr>
            <w:fldChar w:fldCharType="end"/>
          </w:r>
          <w:r w:rsidRPr="00725BFE">
            <w:rPr>
              <w:noProof/>
              <w:sz w:val="20"/>
              <w:szCs w:val="20"/>
            </w:rPr>
            <w:fldChar w:fldCharType="separate"/>
          </w:r>
          <w:r w:rsidR="00B7017A">
            <w:rPr>
              <w:noProof/>
              <w:sz w:val="20"/>
              <w:szCs w:val="20"/>
            </w:rPr>
            <w:t>26</w:t>
          </w:r>
          <w:r w:rsidRPr="00725BFE">
            <w:rPr>
              <w:noProof/>
              <w:sz w:val="20"/>
              <w:szCs w:val="20"/>
            </w:rPr>
            <w:fldChar w:fldCharType="end"/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0A0F61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Рук. отдела</w:t>
          </w: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99196A" w:rsidRDefault="00B7017A" w:rsidP="000A0F61">
          <w:pPr>
            <w:jc w:val="left"/>
            <w:rPr>
              <w:noProof/>
              <w:spacing w:val="-12"/>
              <w:sz w:val="18"/>
              <w:szCs w:val="18"/>
            </w:rPr>
          </w:pPr>
          <w:r>
            <w:rPr>
              <w:noProof/>
              <w:spacing w:val="-12"/>
              <w:sz w:val="18"/>
              <w:szCs w:val="18"/>
            </w:rPr>
            <w:t>Шипицина</w:t>
          </w: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93327E" w:rsidP="000A0F61">
          <w:pPr>
            <w:jc w:val="center"/>
            <w:rPr>
              <w:sz w:val="18"/>
              <w:szCs w:val="18"/>
            </w:rPr>
          </w:pPr>
          <w:fldSimple w:instr=" DOCPROPERTY  Дата  \* MERGEFORMAT ">
            <w:r w:rsidR="00B7017A" w:rsidRPr="00E930F5">
              <w:rPr>
                <w:sz w:val="18"/>
                <w:szCs w:val="18"/>
              </w:rPr>
              <w:t>04.16</w:t>
            </w:r>
          </w:fldSimple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93327E" w:rsidP="000A0F61">
          <w:pPr>
            <w:jc w:val="center"/>
            <w:rPr>
              <w:szCs w:val="24"/>
            </w:rPr>
          </w:pPr>
          <w:fldSimple w:instr=" DOCPROPERTY  Company  \* MERGEFORMAT ">
            <w:r w:rsidR="00B7017A" w:rsidRPr="00E930F5">
              <w:rPr>
                <w:szCs w:val="24"/>
              </w:rPr>
              <w:t>ООО «КИЦ»</w:t>
            </w:r>
          </w:fldSimple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0A0F61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99196A" w:rsidRDefault="00B7017A" w:rsidP="000A0F61">
          <w:pPr>
            <w:jc w:val="left"/>
            <w:rPr>
              <w:noProof/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0A0F61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ГИП</w:t>
          </w:r>
        </w:p>
      </w:tc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99196A" w:rsidRDefault="0093327E" w:rsidP="000A0F61">
          <w:pPr>
            <w:jc w:val="left"/>
            <w:rPr>
              <w:noProof/>
              <w:spacing w:val="-12"/>
              <w:sz w:val="18"/>
              <w:szCs w:val="18"/>
            </w:rPr>
          </w:pPr>
          <w:fldSimple w:instr=" DOCPROPERTY  ГИП  \* MERGEFORMAT ">
            <w:r w:rsidR="00B7017A" w:rsidRPr="00E930F5">
              <w:rPr>
                <w:noProof/>
                <w:spacing w:val="-12"/>
                <w:sz w:val="18"/>
                <w:szCs w:val="18"/>
              </w:rPr>
              <w:t>Прозоровский</w:t>
            </w:r>
          </w:fldSimple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93327E" w:rsidP="000A0F61">
          <w:pPr>
            <w:jc w:val="center"/>
            <w:rPr>
              <w:sz w:val="18"/>
              <w:szCs w:val="18"/>
            </w:rPr>
          </w:pPr>
          <w:fldSimple w:instr=" DOCPROPERTY  Дата  \* MERGEFORMAT ">
            <w:r w:rsidR="00B7017A" w:rsidRPr="00E930F5">
              <w:rPr>
                <w:sz w:val="18"/>
                <w:szCs w:val="18"/>
              </w:rPr>
              <w:t>04.16</w:t>
            </w:r>
          </w:fldSimple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0A0F61">
      <w:trPr>
        <w:trHeight w:hRule="exact" w:val="312"/>
      </w:trPr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85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017A" w:rsidRPr="001F1450" w:rsidRDefault="00B7017A" w:rsidP="000A0F61">
          <w:pPr>
            <w:jc w:val="center"/>
            <w:rPr>
              <w:sz w:val="18"/>
              <w:szCs w:val="18"/>
            </w:rPr>
          </w:pPr>
        </w:p>
      </w:tc>
    </w:tr>
  </w:tbl>
  <w:tbl>
    <w:tblPr>
      <w:tblStyle w:val="af1"/>
      <w:tblpPr w:leftFromText="181" w:rightFromText="181" w:vertAnchor="page" w:horzAnchor="page" w:tblpYSpec="bottom"/>
      <w:tblW w:w="0" w:type="auto"/>
      <w:tblLayout w:type="fixed"/>
      <w:tblCellMar>
        <w:left w:w="28" w:type="dxa"/>
        <w:right w:w="28" w:type="dxa"/>
      </w:tblCellMar>
      <w:tblLook w:val="04A0"/>
    </w:tblPr>
    <w:tblGrid>
      <w:gridCol w:w="170"/>
      <w:gridCol w:w="113"/>
      <w:gridCol w:w="171"/>
      <w:gridCol w:w="113"/>
      <w:gridCol w:w="284"/>
    </w:tblGrid>
    <w:tr w:rsidR="00B7017A" w:rsidRPr="007F2184" w:rsidTr="000A0F61">
      <w:trPr>
        <w:cantSplit/>
        <w:trHeight w:val="567"/>
      </w:trPr>
      <w:tc>
        <w:tcPr>
          <w:tcW w:w="283" w:type="dxa"/>
          <w:gridSpan w:val="2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0A0F61">
          <w:pPr>
            <w:pStyle w:val="ac"/>
            <w:jc w:val="left"/>
            <w:rPr>
              <w:sz w:val="18"/>
              <w:szCs w:val="18"/>
            </w:rPr>
          </w:pPr>
          <w:r>
            <w:rPr>
              <w:sz w:val="18"/>
              <w:szCs w:val="18"/>
            </w:rPr>
            <w:t>Согласовано</w:t>
          </w: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0A0F61">
          <w:pPr>
            <w:pStyle w:val="ac"/>
            <w:rPr>
              <w:sz w:val="18"/>
              <w:szCs w:val="18"/>
            </w:rPr>
          </w:pPr>
        </w:p>
      </w:tc>
    </w:tr>
    <w:tr w:rsidR="00B7017A" w:rsidRPr="007F2184" w:rsidTr="000A0F61">
      <w:trPr>
        <w:cantSplit/>
        <w:trHeight w:val="850"/>
      </w:trPr>
      <w:tc>
        <w:tcPr>
          <w:tcW w:w="283" w:type="dxa"/>
          <w:gridSpan w:val="2"/>
          <w:vMerge/>
          <w:tcBorders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0A0F61">
          <w:pPr>
            <w:pStyle w:val="ac"/>
            <w:rPr>
              <w:sz w:val="18"/>
              <w:szCs w:val="18"/>
            </w:rPr>
          </w:pPr>
        </w:p>
      </w:tc>
    </w:tr>
    <w:tr w:rsidR="00B7017A" w:rsidRPr="007F2184" w:rsidTr="000A0F61">
      <w:trPr>
        <w:cantSplit/>
        <w:trHeight w:val="1134"/>
      </w:trPr>
      <w:tc>
        <w:tcPr>
          <w:tcW w:w="283" w:type="dxa"/>
          <w:gridSpan w:val="2"/>
          <w:vMerge/>
          <w:tcBorders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0A0F61">
          <w:pPr>
            <w:pStyle w:val="ac"/>
            <w:rPr>
              <w:sz w:val="18"/>
              <w:szCs w:val="18"/>
            </w:rPr>
          </w:pPr>
        </w:p>
      </w:tc>
    </w:tr>
    <w:tr w:rsidR="00B7017A" w:rsidRPr="007F2184" w:rsidTr="000A0F61">
      <w:trPr>
        <w:cantSplit/>
        <w:trHeight w:val="1134"/>
      </w:trPr>
      <w:tc>
        <w:tcPr>
          <w:tcW w:w="283" w:type="dxa"/>
          <w:gridSpan w:val="2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0A0F61">
          <w:pPr>
            <w:pStyle w:val="ac"/>
            <w:rPr>
              <w:sz w:val="18"/>
              <w:szCs w:val="18"/>
            </w:rPr>
          </w:pPr>
        </w:p>
      </w:tc>
    </w:tr>
    <w:tr w:rsidR="00B7017A" w:rsidRPr="007F2184" w:rsidTr="000A0F61">
      <w:trPr>
        <w:cantSplit/>
        <w:trHeight w:hRule="exact" w:val="1418"/>
      </w:trPr>
      <w:tc>
        <w:tcPr>
          <w:tcW w:w="170" w:type="dxa"/>
          <w:tcBorders>
            <w:top w:val="single" w:sz="8" w:space="0" w:color="auto"/>
            <w:left w:val="nil"/>
            <w:bottom w:val="nil"/>
            <w:right w:val="single" w:sz="8" w:space="0" w:color="auto"/>
          </w:tcBorders>
          <w:textDirection w:val="btLr"/>
        </w:tcPr>
        <w:p w:rsidR="00B7017A" w:rsidRPr="007F2184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0A0F61">
          <w:pPr>
            <w:pStyle w:val="ac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Взам. инв. №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0A0F61">
          <w:pPr>
            <w:pStyle w:val="ac"/>
            <w:rPr>
              <w:sz w:val="18"/>
              <w:szCs w:val="18"/>
            </w:rPr>
          </w:pPr>
        </w:p>
      </w:tc>
    </w:tr>
    <w:tr w:rsidR="00B7017A" w:rsidRPr="007F2184" w:rsidTr="000A0F61">
      <w:trPr>
        <w:cantSplit/>
        <w:trHeight w:hRule="exact" w:val="1985"/>
      </w:trPr>
      <w:tc>
        <w:tcPr>
          <w:tcW w:w="170" w:type="dxa"/>
          <w:tcBorders>
            <w:top w:val="nil"/>
            <w:left w:val="nil"/>
            <w:bottom w:val="nil"/>
            <w:right w:val="single" w:sz="8" w:space="0" w:color="auto"/>
          </w:tcBorders>
          <w:textDirection w:val="btLr"/>
        </w:tcPr>
        <w:p w:rsidR="00B7017A" w:rsidRPr="007F2184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0A0F61">
          <w:pPr>
            <w:pStyle w:val="ac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Подп. и дата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0A0F61">
          <w:pPr>
            <w:pStyle w:val="ac"/>
            <w:rPr>
              <w:sz w:val="18"/>
              <w:szCs w:val="18"/>
            </w:rPr>
          </w:pPr>
        </w:p>
      </w:tc>
    </w:tr>
    <w:tr w:rsidR="00B7017A" w:rsidRPr="007F2184" w:rsidTr="000A0F61">
      <w:trPr>
        <w:cantSplit/>
        <w:trHeight w:hRule="exact" w:val="1418"/>
      </w:trPr>
      <w:tc>
        <w:tcPr>
          <w:tcW w:w="170" w:type="dxa"/>
          <w:tcBorders>
            <w:top w:val="nil"/>
            <w:left w:val="nil"/>
            <w:bottom w:val="nil"/>
            <w:right w:val="single" w:sz="8" w:space="0" w:color="auto"/>
          </w:tcBorders>
          <w:textDirection w:val="btLr"/>
        </w:tcPr>
        <w:p w:rsidR="00B7017A" w:rsidRPr="007F2184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0A0F61">
          <w:pPr>
            <w:pStyle w:val="ac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Инв. № подл.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0A0F61">
          <w:pPr>
            <w:pStyle w:val="ac"/>
            <w:rPr>
              <w:sz w:val="18"/>
              <w:szCs w:val="18"/>
            </w:rPr>
          </w:pPr>
        </w:p>
      </w:tc>
    </w:tr>
    <w:tr w:rsidR="00B7017A" w:rsidRPr="007F2184" w:rsidTr="000A0F61">
      <w:trPr>
        <w:cantSplit/>
        <w:trHeight w:val="300"/>
      </w:trPr>
      <w:tc>
        <w:tcPr>
          <w:tcW w:w="170" w:type="dxa"/>
          <w:tcBorders>
            <w:top w:val="nil"/>
            <w:left w:val="nil"/>
            <w:bottom w:val="nil"/>
            <w:right w:val="nil"/>
          </w:tcBorders>
          <w:textDirection w:val="btLr"/>
        </w:tcPr>
        <w:p w:rsidR="00B7017A" w:rsidRPr="007F2184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B7017A" w:rsidRPr="007F2184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397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B7017A" w:rsidRPr="007F2184" w:rsidRDefault="00B7017A" w:rsidP="000A0F61">
          <w:pPr>
            <w:pStyle w:val="ac"/>
            <w:rPr>
              <w:sz w:val="18"/>
              <w:szCs w:val="18"/>
            </w:rPr>
          </w:pPr>
        </w:p>
      </w:tc>
    </w:tr>
  </w:tbl>
  <w:p w:rsidR="00B7017A" w:rsidRDefault="00B7017A" w:rsidP="000A0F61">
    <w:pPr>
      <w:pStyle w:val="ac"/>
      <w:jc w:val="right"/>
    </w:pPr>
  </w:p>
  <w:p w:rsidR="00B7017A" w:rsidRPr="000A0F61" w:rsidRDefault="00B7017A" w:rsidP="000A0F61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1"/>
      <w:tblpPr w:leftFromText="113" w:rightFromText="113" w:vertAnchor="page" w:horzAnchor="page" w:tblpXSpec="right" w:tblpYSpec="bottom"/>
      <w:tblW w:w="10749" w:type="dxa"/>
      <w:tblLayout w:type="fixed"/>
      <w:tblCellMar>
        <w:left w:w="57" w:type="dxa"/>
        <w:right w:w="57" w:type="dxa"/>
      </w:tblCellMar>
      <w:tblLook w:val="04A0"/>
    </w:tblPr>
    <w:tblGrid>
      <w:gridCol w:w="567"/>
      <w:gridCol w:w="567"/>
      <w:gridCol w:w="567"/>
      <w:gridCol w:w="567"/>
      <w:gridCol w:w="850"/>
      <w:gridCol w:w="567"/>
      <w:gridCol w:w="6140"/>
      <w:gridCol w:w="567"/>
      <w:gridCol w:w="357"/>
    </w:tblGrid>
    <w:tr w:rsidR="00B7017A" w:rsidRPr="0055203A" w:rsidTr="000A0F61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99196A" w:rsidRDefault="00B7017A" w:rsidP="000A0F61">
          <w:pPr>
            <w:pStyle w:val="ac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DE1FCA" w:rsidRDefault="0093327E" w:rsidP="000A0F61">
          <w:pPr>
            <w:jc w:val="center"/>
            <w:rPr>
              <w:sz w:val="32"/>
              <w:szCs w:val="32"/>
            </w:rPr>
          </w:pPr>
          <w:fldSimple w:instr=" DOCPROPERTY  &quot;Базовое обозначение&quot;  \* MERGEFORMAT ">
            <w:r w:rsidR="00B7017A" w:rsidRPr="00E930F5">
              <w:rPr>
                <w:sz w:val="32"/>
                <w:szCs w:val="32"/>
              </w:rPr>
              <w:t>ЕВС-26.ПП15-68</w:t>
            </w:r>
          </w:fldSimple>
          <w:fldSimple w:instr=" DOCPROPERTY  &quot;Доп. обозначение&quot;  \* MERGEFORMAT ">
            <w:r w:rsidR="00B7017A" w:rsidRPr="00E930F5">
              <w:rPr>
                <w:sz w:val="32"/>
                <w:szCs w:val="32"/>
              </w:rPr>
              <w:t>.П.00.00-СВП</w:t>
            </w:r>
          </w:fldSimple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</w:tr>
    <w:tr w:rsidR="00B7017A" w:rsidRPr="0055203A" w:rsidTr="000A0F61">
      <w:trPr>
        <w:trHeight w:hRule="exact" w:val="284"/>
      </w:trPr>
      <w:tc>
        <w:tcPr>
          <w:tcW w:w="567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99196A" w:rsidRDefault="00B7017A" w:rsidP="000A0F61">
          <w:pPr>
            <w:pStyle w:val="ac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B7017A" w:rsidRPr="0055203A" w:rsidRDefault="0093327E" w:rsidP="000A0F61">
          <w:pPr>
            <w:pStyle w:val="ac"/>
            <w:rPr>
              <w:szCs w:val="24"/>
            </w:rPr>
          </w:pPr>
          <w:r w:rsidRPr="00D20A39">
            <w:fldChar w:fldCharType="begin"/>
          </w:r>
          <w:r w:rsidR="00B7017A" w:rsidRPr="00D20A39">
            <w:instrText xml:space="preserve"> = </w:instrText>
          </w:r>
          <w:fldSimple w:instr=" PAGE ">
            <w:r w:rsidR="001B4C5E">
              <w:rPr>
                <w:noProof/>
              </w:rPr>
              <w:instrText>5</w:instrText>
            </w:r>
          </w:fldSimple>
          <w:r w:rsidR="00B7017A" w:rsidRPr="00D20A39">
            <w:instrText>-</w:instrText>
          </w:r>
          <w:r>
            <w:fldChar w:fldCharType="begin"/>
          </w:r>
          <w:r w:rsidR="00B7017A">
            <w:instrText xml:space="preserve"> PAGEREF zk</w:instrText>
          </w:r>
          <w:r w:rsidR="00B7017A">
            <w:rPr>
              <w:lang w:val="en-US"/>
            </w:rPr>
            <w:instrText>2</w:instrText>
          </w:r>
          <w:r w:rsidRPr="0093327E">
            <w:rPr>
              <w:sz w:val="24"/>
            </w:rPr>
            <w:fldChar w:fldCharType="separate"/>
          </w:r>
          <w:r w:rsidR="001B4C5E">
            <w:rPr>
              <w:noProof/>
            </w:rPr>
            <w:instrText>3</w:instrText>
          </w:r>
          <w:r>
            <w:rPr>
              <w:noProof/>
            </w:rPr>
            <w:fldChar w:fldCharType="end"/>
          </w:r>
          <w:r w:rsidR="00B7017A" w:rsidRPr="00D20A39">
            <w:instrText>+1</w:instrText>
          </w:r>
          <w:r w:rsidRPr="00D20A39">
            <w:fldChar w:fldCharType="separate"/>
          </w:r>
          <w:r w:rsidR="001B4C5E">
            <w:rPr>
              <w:noProof/>
            </w:rPr>
            <w:t>3</w:t>
          </w:r>
          <w:r w:rsidRPr="00D20A39">
            <w:fldChar w:fldCharType="end"/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</w:tr>
    <w:tr w:rsidR="00B7017A" w:rsidRPr="0055203A" w:rsidTr="000A0F61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pacing w:val="-22"/>
              <w:sz w:val="18"/>
              <w:szCs w:val="18"/>
            </w:rPr>
          </w:pPr>
          <w:r w:rsidRPr="0055203A">
            <w:rPr>
              <w:spacing w:val="-22"/>
              <w:sz w:val="18"/>
              <w:szCs w:val="18"/>
            </w:rPr>
            <w:t>Кол. уч.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99196A" w:rsidRDefault="00B7017A" w:rsidP="000A0F61">
          <w:pPr>
            <w:pStyle w:val="ac"/>
            <w:rPr>
              <w:spacing w:val="-14"/>
              <w:sz w:val="18"/>
              <w:szCs w:val="18"/>
            </w:rPr>
          </w:pPr>
          <w:r w:rsidRPr="0099196A">
            <w:rPr>
              <w:spacing w:val="-14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Дата</w:t>
          </w: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</w:tr>
    <w:tr w:rsidR="00B7017A" w:rsidRPr="0055203A" w:rsidTr="000A0F61">
      <w:trPr>
        <w:trHeight w:hRule="exact" w:val="323"/>
      </w:trPr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pacing w:val="-20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</w:tr>
  </w:tbl>
  <w:p w:rsidR="00B7017A" w:rsidRDefault="00B7017A" w:rsidP="000A0F61">
    <w:pPr>
      <w:pStyle w:val="ac"/>
      <w:rPr>
        <w:lang w:val="en-US"/>
      </w:rPr>
    </w:pPr>
  </w:p>
  <w:tbl>
    <w:tblPr>
      <w:tblStyle w:val="af1"/>
      <w:tblpPr w:leftFromText="181" w:rightFromText="181" w:vertAnchor="page" w:horzAnchor="page" w:tblpYSpec="bottom"/>
      <w:tblW w:w="0" w:type="auto"/>
      <w:tblLayout w:type="fixed"/>
      <w:tblCellMar>
        <w:left w:w="28" w:type="dxa"/>
        <w:right w:w="28" w:type="dxa"/>
      </w:tblCellMar>
      <w:tblLook w:val="04A0"/>
    </w:tblPr>
    <w:tblGrid>
      <w:gridCol w:w="284"/>
      <w:gridCol w:w="397"/>
    </w:tblGrid>
    <w:tr w:rsidR="00B7017A" w:rsidRPr="0055203A" w:rsidTr="000A0F61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Взам. инв. №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</w:tr>
    <w:tr w:rsidR="00B7017A" w:rsidRPr="0055203A" w:rsidTr="000A0F61">
      <w:trPr>
        <w:cantSplit/>
        <w:trHeight w:hRule="exact" w:val="1985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 и дата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</w:tr>
    <w:tr w:rsidR="00B7017A" w:rsidRPr="0055203A" w:rsidTr="000A0F61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Инв. № подл.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</w:tr>
    <w:tr w:rsidR="00B7017A" w:rsidRPr="0055203A" w:rsidTr="000A0F61">
      <w:trPr>
        <w:cantSplit/>
        <w:trHeight w:val="300"/>
      </w:trPr>
      <w:tc>
        <w:tcPr>
          <w:tcW w:w="284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397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</w:tr>
  </w:tbl>
  <w:p w:rsidR="00B7017A" w:rsidRPr="00D05569" w:rsidRDefault="00B7017A" w:rsidP="000A0F61">
    <w:pPr>
      <w:pStyle w:val="ac"/>
    </w:pPr>
  </w:p>
  <w:p w:rsidR="00B7017A" w:rsidRPr="000A0F61" w:rsidRDefault="00B7017A" w:rsidP="000A0F61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1"/>
      <w:tblpPr w:leftFromText="113" w:rightFromText="113" w:topFromText="284" w:vertAnchor="page" w:horzAnchor="page" w:tblpXSpec="right" w:tblpYSpec="bottom"/>
      <w:tblW w:w="10750" w:type="dxa"/>
      <w:tblLayout w:type="fixed"/>
      <w:tblCellMar>
        <w:left w:w="57" w:type="dxa"/>
        <w:right w:w="57" w:type="dxa"/>
      </w:tblCellMar>
      <w:tblLook w:val="04A0"/>
    </w:tblPr>
    <w:tblGrid>
      <w:gridCol w:w="567"/>
      <w:gridCol w:w="567"/>
      <w:gridCol w:w="567"/>
      <w:gridCol w:w="567"/>
      <w:gridCol w:w="850"/>
      <w:gridCol w:w="567"/>
      <w:gridCol w:w="3872"/>
      <w:gridCol w:w="850"/>
      <w:gridCol w:w="852"/>
      <w:gridCol w:w="1134"/>
      <w:gridCol w:w="357"/>
    </w:tblGrid>
    <w:tr w:rsidR="00B7017A" w:rsidRPr="001F1450" w:rsidTr="004338D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DE1FCA" w:rsidRDefault="0093327E" w:rsidP="004338D7">
          <w:pPr>
            <w:jc w:val="center"/>
            <w:rPr>
              <w:sz w:val="32"/>
              <w:szCs w:val="32"/>
            </w:rPr>
          </w:pPr>
          <w:r w:rsidRPr="00DE1FCA">
            <w:rPr>
              <w:sz w:val="32"/>
              <w:szCs w:val="32"/>
            </w:rPr>
            <w:fldChar w:fldCharType="begin"/>
          </w:r>
          <w:r w:rsidR="00B7017A" w:rsidRPr="00DE1FCA">
            <w:rPr>
              <w:sz w:val="32"/>
              <w:szCs w:val="32"/>
            </w:rPr>
            <w:instrText xml:space="preserve"> DOCPROPERTY  "Базовое обозначение"  </w:instrText>
          </w:r>
          <w:r w:rsidRPr="00DE1FCA">
            <w:rPr>
              <w:sz w:val="32"/>
              <w:szCs w:val="32"/>
            </w:rPr>
            <w:fldChar w:fldCharType="separate"/>
          </w:r>
          <w:r w:rsidR="00B7017A">
            <w:rPr>
              <w:sz w:val="32"/>
              <w:szCs w:val="32"/>
            </w:rPr>
            <w:t>ЕВС-26.ПП15-68</w:t>
          </w:r>
          <w:r w:rsidRPr="00DE1FCA">
            <w:rPr>
              <w:sz w:val="32"/>
              <w:szCs w:val="32"/>
            </w:rPr>
            <w:fldChar w:fldCharType="end"/>
          </w:r>
          <w:r w:rsidRPr="00DE1FCA">
            <w:rPr>
              <w:sz w:val="32"/>
              <w:szCs w:val="32"/>
            </w:rPr>
            <w:fldChar w:fldCharType="begin"/>
          </w:r>
          <w:r w:rsidR="00B7017A" w:rsidRPr="00DE1FCA">
            <w:rPr>
              <w:sz w:val="32"/>
              <w:szCs w:val="32"/>
            </w:rPr>
            <w:instrText xml:space="preserve"> DOCPROPERTY  "Доп. обозначение" </w:instrText>
          </w:r>
          <w:r w:rsidRPr="00DE1FCA">
            <w:rPr>
              <w:sz w:val="32"/>
              <w:szCs w:val="32"/>
            </w:rPr>
            <w:fldChar w:fldCharType="separate"/>
          </w:r>
          <w:r w:rsidR="00B7017A">
            <w:rPr>
              <w:sz w:val="32"/>
              <w:szCs w:val="32"/>
            </w:rPr>
            <w:t>.П.00.00-СВП</w:t>
          </w:r>
          <w:r w:rsidRPr="00DE1FCA">
            <w:rPr>
              <w:sz w:val="32"/>
              <w:szCs w:val="32"/>
            </w:rPr>
            <w:fldChar w:fldCharType="end"/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4338D7">
      <w:trPr>
        <w:trHeight w:hRule="exact" w:val="284"/>
      </w:trPr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4338D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pacing w:val="-22"/>
              <w:sz w:val="18"/>
              <w:szCs w:val="18"/>
            </w:rPr>
          </w:pPr>
          <w:r w:rsidRPr="001F1450">
            <w:rPr>
              <w:spacing w:val="-22"/>
              <w:sz w:val="18"/>
              <w:szCs w:val="18"/>
            </w:rPr>
            <w:t>Кол. уч.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pacing w:val="-18"/>
              <w:sz w:val="18"/>
              <w:szCs w:val="18"/>
            </w:rPr>
          </w:pPr>
          <w:r w:rsidRPr="001F1450">
            <w:rPr>
              <w:spacing w:val="-18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Подпись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Дата</w:t>
          </w:r>
        </w:p>
      </w:tc>
      <w:tc>
        <w:tcPr>
          <w:tcW w:w="6708" w:type="dxa"/>
          <w:gridSpan w:val="4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4338D7">
      <w:trPr>
        <w:trHeight w:hRule="exact" w:val="284"/>
      </w:trPr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ГИП</w:t>
          </w:r>
        </w:p>
      </w:tc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DE1FCA" w:rsidRDefault="0093327E" w:rsidP="004338D7">
          <w:pPr>
            <w:jc w:val="left"/>
            <w:rPr>
              <w:spacing w:val="-12"/>
              <w:sz w:val="18"/>
              <w:szCs w:val="18"/>
            </w:rPr>
          </w:pPr>
          <w:fldSimple w:instr=" DOCPROPERTY  ГИП  \* MERGEFORMAT ">
            <w:r w:rsidR="00B7017A" w:rsidRPr="00E930F5">
              <w:rPr>
                <w:spacing w:val="-12"/>
                <w:sz w:val="18"/>
                <w:szCs w:val="18"/>
              </w:rPr>
              <w:t>Прозоровский</w:t>
            </w:r>
          </w:fldSimple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93327E" w:rsidP="004338D7">
          <w:pPr>
            <w:jc w:val="center"/>
            <w:rPr>
              <w:sz w:val="18"/>
              <w:szCs w:val="18"/>
            </w:rPr>
          </w:pPr>
          <w:fldSimple w:instr=" DOCPROPERTY  Дата  \* MERGEFORMAT ">
            <w:r w:rsidR="00B7017A" w:rsidRPr="00694D3D">
              <w:rPr>
                <w:sz w:val="18"/>
                <w:szCs w:val="18"/>
              </w:rPr>
              <w:t>01.17</w:t>
            </w:r>
          </w:fldSimple>
        </w:p>
      </w:tc>
      <w:tc>
        <w:tcPr>
          <w:tcW w:w="3872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DE1FCA" w:rsidRDefault="0093327E" w:rsidP="004338D7">
          <w:pPr>
            <w:jc w:val="center"/>
          </w:pPr>
          <w:fldSimple w:instr=" STYLEREF  &quot;Заголовок раздела&quot; ">
            <w:r w:rsidR="001B4C5E">
              <w:rPr>
                <w:noProof/>
              </w:rPr>
              <w:t>Состав проектной документации</w:t>
            </w:r>
          </w:fldSimple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Стадия</w:t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Листов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4338D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DE1FCA" w:rsidRDefault="00B7017A" w:rsidP="004338D7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left w:w="340" w:type="dxa"/>
            <w:right w:w="340" w:type="dxa"/>
          </w:tcMar>
          <w:vAlign w:val="center"/>
        </w:tcPr>
        <w:p w:rsidR="00B7017A" w:rsidRPr="001F1450" w:rsidRDefault="0093327E" w:rsidP="004338D7">
          <w:pPr>
            <w:spacing w:before="20"/>
            <w:jc w:val="center"/>
            <w:rPr>
              <w:sz w:val="18"/>
              <w:szCs w:val="18"/>
            </w:rPr>
          </w:pPr>
          <w:fldSimple w:instr=" DOCPROPERTY  Стадия  \* MERGEFORMAT ">
            <w:r w:rsidR="00B7017A" w:rsidRPr="00E930F5">
              <w:rPr>
                <w:sz w:val="18"/>
                <w:szCs w:val="18"/>
              </w:rPr>
              <w:t>Проектная</w:t>
            </w:r>
          </w:fldSimple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8A71AB" w:rsidRDefault="00B7017A" w:rsidP="004338D7">
          <w:pPr>
            <w:jc w:val="center"/>
            <w:rPr>
              <w:sz w:val="18"/>
              <w:szCs w:val="18"/>
              <w:lang w:val="en-US"/>
            </w:rPr>
          </w:pP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B7017A" w:rsidRPr="001F1450" w:rsidRDefault="0093327E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fldChar w:fldCharType="begin"/>
          </w:r>
          <w:r w:rsidR="00B7017A" w:rsidRPr="001F1450">
            <w:rPr>
              <w:sz w:val="18"/>
              <w:szCs w:val="18"/>
            </w:rPr>
            <w:instrText xml:space="preserve"> SECTIONPAGES </w:instrText>
          </w:r>
          <w:r w:rsidRPr="001F1450">
            <w:rPr>
              <w:sz w:val="18"/>
              <w:szCs w:val="18"/>
            </w:rPr>
            <w:fldChar w:fldCharType="separate"/>
          </w:r>
          <w:r w:rsidR="001B4C5E">
            <w:rPr>
              <w:noProof/>
              <w:sz w:val="18"/>
              <w:szCs w:val="18"/>
            </w:rPr>
            <w:t>1</w:t>
          </w:r>
          <w:r w:rsidRPr="001F1450">
            <w:rPr>
              <w:sz w:val="18"/>
              <w:szCs w:val="18"/>
            </w:rPr>
            <w:fldChar w:fldCharType="end"/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4338D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DE1FCA" w:rsidRDefault="00B7017A" w:rsidP="004338D7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93327E" w:rsidP="004338D7">
          <w:pPr>
            <w:jc w:val="center"/>
            <w:rPr>
              <w:szCs w:val="24"/>
            </w:rPr>
          </w:pPr>
          <w:fldSimple w:instr=" DOCPROPERTY  Company  \* MERGEFORMAT ">
            <w:r w:rsidR="00B7017A" w:rsidRPr="00E930F5">
              <w:rPr>
                <w:szCs w:val="24"/>
              </w:rPr>
              <w:t>ООО «КИЦ»</w:t>
            </w:r>
          </w:fldSimple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4338D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DE1FCA" w:rsidRDefault="00B7017A" w:rsidP="004338D7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4338D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DE1FCA" w:rsidRDefault="00B7017A" w:rsidP="004338D7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4338D7">
      <w:trPr>
        <w:trHeight w:hRule="exact" w:val="312"/>
      </w:trPr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85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</w:tr>
  </w:tbl>
  <w:tbl>
    <w:tblPr>
      <w:tblStyle w:val="af1"/>
      <w:tblpPr w:leftFromText="181" w:rightFromText="181" w:vertAnchor="page" w:horzAnchor="page" w:tblpYSpec="bottom"/>
      <w:tblW w:w="0" w:type="auto"/>
      <w:tblLayout w:type="fixed"/>
      <w:tblCellMar>
        <w:left w:w="28" w:type="dxa"/>
        <w:right w:w="28" w:type="dxa"/>
      </w:tblCellMar>
      <w:tblLook w:val="04A0"/>
    </w:tblPr>
    <w:tblGrid>
      <w:gridCol w:w="170"/>
      <w:gridCol w:w="113"/>
      <w:gridCol w:w="171"/>
      <w:gridCol w:w="113"/>
      <w:gridCol w:w="284"/>
    </w:tblGrid>
    <w:tr w:rsidR="00B7017A" w:rsidRPr="007F2184" w:rsidTr="006C17F1">
      <w:trPr>
        <w:cantSplit/>
        <w:trHeight w:val="567"/>
      </w:trPr>
      <w:tc>
        <w:tcPr>
          <w:tcW w:w="283" w:type="dxa"/>
          <w:gridSpan w:val="2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6C17F1">
          <w:pPr>
            <w:pStyle w:val="ac"/>
            <w:jc w:val="left"/>
            <w:rPr>
              <w:sz w:val="18"/>
              <w:szCs w:val="18"/>
            </w:rPr>
          </w:pPr>
          <w:r>
            <w:rPr>
              <w:sz w:val="18"/>
              <w:szCs w:val="18"/>
            </w:rPr>
            <w:t>Согласовано</w:t>
          </w: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6C17F1">
          <w:pPr>
            <w:pStyle w:val="ac"/>
            <w:rPr>
              <w:sz w:val="18"/>
              <w:szCs w:val="18"/>
            </w:rPr>
          </w:pPr>
        </w:p>
      </w:tc>
    </w:tr>
    <w:tr w:rsidR="00B7017A" w:rsidRPr="007F2184" w:rsidTr="006C17F1">
      <w:trPr>
        <w:cantSplit/>
        <w:trHeight w:val="850"/>
      </w:trPr>
      <w:tc>
        <w:tcPr>
          <w:tcW w:w="283" w:type="dxa"/>
          <w:gridSpan w:val="2"/>
          <w:vMerge/>
          <w:tcBorders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6C17F1">
          <w:pPr>
            <w:pStyle w:val="ac"/>
            <w:rPr>
              <w:sz w:val="18"/>
              <w:szCs w:val="18"/>
            </w:rPr>
          </w:pPr>
        </w:p>
      </w:tc>
    </w:tr>
    <w:tr w:rsidR="00B7017A" w:rsidRPr="007F2184" w:rsidTr="006C17F1">
      <w:trPr>
        <w:cantSplit/>
        <w:trHeight w:val="1134"/>
      </w:trPr>
      <w:tc>
        <w:tcPr>
          <w:tcW w:w="283" w:type="dxa"/>
          <w:gridSpan w:val="2"/>
          <w:vMerge/>
          <w:tcBorders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6C17F1">
          <w:pPr>
            <w:pStyle w:val="ac"/>
            <w:rPr>
              <w:sz w:val="18"/>
              <w:szCs w:val="18"/>
            </w:rPr>
          </w:pPr>
        </w:p>
      </w:tc>
    </w:tr>
    <w:tr w:rsidR="00B7017A" w:rsidRPr="007F2184" w:rsidTr="006C17F1">
      <w:trPr>
        <w:cantSplit/>
        <w:trHeight w:val="1134"/>
      </w:trPr>
      <w:tc>
        <w:tcPr>
          <w:tcW w:w="283" w:type="dxa"/>
          <w:gridSpan w:val="2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6C17F1">
          <w:pPr>
            <w:pStyle w:val="ac"/>
            <w:rPr>
              <w:sz w:val="18"/>
              <w:szCs w:val="18"/>
            </w:rPr>
          </w:pPr>
        </w:p>
      </w:tc>
    </w:tr>
    <w:tr w:rsidR="00B7017A" w:rsidRPr="007F2184" w:rsidTr="006C17F1">
      <w:trPr>
        <w:cantSplit/>
        <w:trHeight w:hRule="exact" w:val="1418"/>
      </w:trPr>
      <w:tc>
        <w:tcPr>
          <w:tcW w:w="170" w:type="dxa"/>
          <w:tcBorders>
            <w:top w:val="single" w:sz="8" w:space="0" w:color="auto"/>
            <w:left w:val="nil"/>
            <w:bottom w:val="nil"/>
            <w:right w:val="single" w:sz="8" w:space="0" w:color="auto"/>
          </w:tcBorders>
          <w:textDirection w:val="btLr"/>
        </w:tcPr>
        <w:p w:rsidR="00B7017A" w:rsidRPr="007F2184" w:rsidRDefault="00B7017A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6C17F1">
          <w:pPr>
            <w:pStyle w:val="ac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Взам. инв. №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6C17F1">
          <w:pPr>
            <w:pStyle w:val="ac"/>
            <w:rPr>
              <w:sz w:val="18"/>
              <w:szCs w:val="18"/>
            </w:rPr>
          </w:pPr>
        </w:p>
      </w:tc>
    </w:tr>
    <w:tr w:rsidR="00B7017A" w:rsidRPr="007F2184" w:rsidTr="006C17F1">
      <w:trPr>
        <w:cantSplit/>
        <w:trHeight w:hRule="exact" w:val="1985"/>
      </w:trPr>
      <w:tc>
        <w:tcPr>
          <w:tcW w:w="170" w:type="dxa"/>
          <w:tcBorders>
            <w:top w:val="nil"/>
            <w:left w:val="nil"/>
            <w:bottom w:val="nil"/>
            <w:right w:val="single" w:sz="8" w:space="0" w:color="auto"/>
          </w:tcBorders>
          <w:textDirection w:val="btLr"/>
        </w:tcPr>
        <w:p w:rsidR="00B7017A" w:rsidRPr="007F2184" w:rsidRDefault="00B7017A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6C17F1">
          <w:pPr>
            <w:pStyle w:val="ac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Подп. и дата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6C17F1">
          <w:pPr>
            <w:pStyle w:val="ac"/>
            <w:rPr>
              <w:sz w:val="18"/>
              <w:szCs w:val="18"/>
            </w:rPr>
          </w:pPr>
        </w:p>
      </w:tc>
    </w:tr>
    <w:tr w:rsidR="00B7017A" w:rsidRPr="007F2184" w:rsidTr="006C17F1">
      <w:trPr>
        <w:cantSplit/>
        <w:trHeight w:hRule="exact" w:val="1418"/>
      </w:trPr>
      <w:tc>
        <w:tcPr>
          <w:tcW w:w="170" w:type="dxa"/>
          <w:tcBorders>
            <w:top w:val="nil"/>
            <w:left w:val="nil"/>
            <w:bottom w:val="nil"/>
            <w:right w:val="single" w:sz="8" w:space="0" w:color="auto"/>
          </w:tcBorders>
          <w:textDirection w:val="btLr"/>
        </w:tcPr>
        <w:p w:rsidR="00B7017A" w:rsidRPr="007F2184" w:rsidRDefault="00B7017A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6C17F1">
          <w:pPr>
            <w:pStyle w:val="ac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Инв. № подл.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6C17F1">
          <w:pPr>
            <w:pStyle w:val="ac"/>
            <w:rPr>
              <w:sz w:val="18"/>
              <w:szCs w:val="18"/>
            </w:rPr>
          </w:pPr>
        </w:p>
      </w:tc>
    </w:tr>
    <w:tr w:rsidR="00B7017A" w:rsidRPr="007F2184" w:rsidTr="006C17F1">
      <w:trPr>
        <w:cantSplit/>
        <w:trHeight w:val="300"/>
      </w:trPr>
      <w:tc>
        <w:tcPr>
          <w:tcW w:w="170" w:type="dxa"/>
          <w:tcBorders>
            <w:top w:val="nil"/>
            <w:left w:val="nil"/>
            <w:bottom w:val="nil"/>
            <w:right w:val="nil"/>
          </w:tcBorders>
          <w:textDirection w:val="btLr"/>
        </w:tcPr>
        <w:p w:rsidR="00B7017A" w:rsidRPr="007F2184" w:rsidRDefault="00B7017A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B7017A" w:rsidRPr="007F2184" w:rsidRDefault="00B7017A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397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B7017A" w:rsidRPr="007F2184" w:rsidRDefault="00B7017A" w:rsidP="006C17F1">
          <w:pPr>
            <w:pStyle w:val="ac"/>
            <w:rPr>
              <w:sz w:val="18"/>
              <w:szCs w:val="18"/>
            </w:rPr>
          </w:pPr>
        </w:p>
      </w:tc>
    </w:tr>
  </w:tbl>
  <w:p w:rsidR="00B7017A" w:rsidRDefault="00B7017A" w:rsidP="005A7150">
    <w:pPr>
      <w:pStyle w:val="ac"/>
      <w:jc w:val="right"/>
    </w:pPr>
  </w:p>
  <w:p w:rsidR="00B7017A" w:rsidRDefault="00B7017A">
    <w:pPr>
      <w:pStyle w:val="ac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1"/>
      <w:tblpPr w:leftFromText="113" w:rightFromText="113" w:topFromText="284" w:vertAnchor="page" w:horzAnchor="page" w:tblpXSpec="right" w:tblpYSpec="bottom"/>
      <w:tblOverlap w:val="never"/>
      <w:tblW w:w="10750" w:type="dxa"/>
      <w:tblLayout w:type="fixed"/>
      <w:tblCellMar>
        <w:left w:w="57" w:type="dxa"/>
        <w:right w:w="57" w:type="dxa"/>
      </w:tblCellMar>
      <w:tblLook w:val="04A0"/>
    </w:tblPr>
    <w:tblGrid>
      <w:gridCol w:w="567"/>
      <w:gridCol w:w="567"/>
      <w:gridCol w:w="567"/>
      <w:gridCol w:w="567"/>
      <w:gridCol w:w="850"/>
      <w:gridCol w:w="567"/>
      <w:gridCol w:w="3872"/>
      <w:gridCol w:w="850"/>
      <w:gridCol w:w="852"/>
      <w:gridCol w:w="1134"/>
      <w:gridCol w:w="357"/>
    </w:tblGrid>
    <w:tr w:rsidR="00B7017A" w:rsidRPr="001F1450" w:rsidTr="004338D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99196A" w:rsidRDefault="0093327E" w:rsidP="004338D7">
          <w:pPr>
            <w:jc w:val="center"/>
            <w:rPr>
              <w:sz w:val="32"/>
              <w:szCs w:val="32"/>
            </w:rPr>
          </w:pPr>
          <w:r w:rsidRPr="0099196A">
            <w:rPr>
              <w:sz w:val="32"/>
              <w:szCs w:val="32"/>
            </w:rPr>
            <w:fldChar w:fldCharType="begin"/>
          </w:r>
          <w:r w:rsidR="00B7017A" w:rsidRPr="0099196A">
            <w:rPr>
              <w:sz w:val="32"/>
              <w:szCs w:val="32"/>
            </w:rPr>
            <w:instrText xml:space="preserve"> DOCPROPERTY  "Базовое обозначение"</w:instrText>
          </w:r>
          <w:r w:rsidRPr="0099196A">
            <w:rPr>
              <w:sz w:val="32"/>
              <w:szCs w:val="32"/>
            </w:rPr>
            <w:fldChar w:fldCharType="separate"/>
          </w:r>
          <w:r w:rsidR="00B7017A">
            <w:rPr>
              <w:sz w:val="32"/>
              <w:szCs w:val="32"/>
            </w:rPr>
            <w:t>ЕВС-26.ПП15-68</w:t>
          </w:r>
          <w:r w:rsidRPr="0099196A">
            <w:rPr>
              <w:sz w:val="32"/>
              <w:szCs w:val="32"/>
            </w:rPr>
            <w:fldChar w:fldCharType="end"/>
          </w:r>
          <w:r w:rsidRPr="0099196A">
            <w:rPr>
              <w:sz w:val="32"/>
              <w:szCs w:val="32"/>
            </w:rPr>
            <w:fldChar w:fldCharType="begin"/>
          </w:r>
          <w:r w:rsidR="00B7017A" w:rsidRPr="0099196A">
            <w:rPr>
              <w:sz w:val="32"/>
              <w:szCs w:val="32"/>
            </w:rPr>
            <w:instrText xml:space="preserve"> DOCPROPERTY  "Доп. обозначение" </w:instrText>
          </w:r>
          <w:r w:rsidRPr="0099196A">
            <w:rPr>
              <w:sz w:val="32"/>
              <w:szCs w:val="32"/>
            </w:rPr>
            <w:fldChar w:fldCharType="separate"/>
          </w:r>
          <w:r w:rsidR="00B7017A">
            <w:rPr>
              <w:sz w:val="32"/>
              <w:szCs w:val="32"/>
            </w:rPr>
            <w:t>.П.00.00-СВП</w:t>
          </w:r>
          <w:r w:rsidRPr="0099196A">
            <w:rPr>
              <w:sz w:val="32"/>
              <w:szCs w:val="32"/>
            </w:rPr>
            <w:fldChar w:fldCharType="end"/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4338D7">
      <w:trPr>
        <w:trHeight w:hRule="exact" w:val="284"/>
      </w:trPr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4338D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pacing w:val="-22"/>
              <w:sz w:val="18"/>
              <w:szCs w:val="18"/>
            </w:rPr>
          </w:pPr>
          <w:r w:rsidRPr="001F1450">
            <w:rPr>
              <w:spacing w:val="-22"/>
              <w:sz w:val="18"/>
              <w:szCs w:val="18"/>
            </w:rPr>
            <w:t>Кол. уч.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pacing w:val="-18"/>
              <w:sz w:val="18"/>
              <w:szCs w:val="18"/>
            </w:rPr>
          </w:pPr>
          <w:r w:rsidRPr="001F1450">
            <w:rPr>
              <w:spacing w:val="-18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Подпись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Дата</w:t>
          </w:r>
        </w:p>
      </w:tc>
      <w:tc>
        <w:tcPr>
          <w:tcW w:w="6708" w:type="dxa"/>
          <w:gridSpan w:val="4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4338D7">
      <w:trPr>
        <w:trHeight w:hRule="exact" w:val="284"/>
      </w:trPr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Разработал</w:t>
          </w:r>
        </w:p>
      </w:tc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99196A" w:rsidRDefault="0093327E" w:rsidP="005C0F2C">
          <w:pPr>
            <w:jc w:val="left"/>
            <w:rPr>
              <w:spacing w:val="-12"/>
              <w:sz w:val="18"/>
              <w:szCs w:val="18"/>
            </w:rPr>
          </w:pPr>
          <w:fldSimple w:instr=" AUTHOR  \* FirstCap  \* MERGEFORMAT ">
            <w:r w:rsidR="00B7017A" w:rsidRPr="00E930F5">
              <w:rPr>
                <w:noProof/>
                <w:spacing w:val="-12"/>
                <w:sz w:val="18"/>
                <w:szCs w:val="18"/>
              </w:rPr>
              <w:t>Анчугова</w:t>
            </w:r>
          </w:fldSimple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93327E" w:rsidP="004338D7">
          <w:pPr>
            <w:jc w:val="center"/>
            <w:rPr>
              <w:sz w:val="18"/>
              <w:szCs w:val="18"/>
            </w:rPr>
          </w:pPr>
          <w:fldSimple w:instr=" DOCPROPERTY  Дата  \* MERGEFORMAT ">
            <w:r w:rsidR="00B7017A" w:rsidRPr="00694D3D">
              <w:rPr>
                <w:sz w:val="18"/>
                <w:szCs w:val="18"/>
              </w:rPr>
              <w:t>01.17</w:t>
            </w:r>
          </w:fldSimple>
        </w:p>
      </w:tc>
      <w:tc>
        <w:tcPr>
          <w:tcW w:w="3872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9F6793" w:rsidRDefault="0093327E" w:rsidP="004338D7">
          <w:pPr>
            <w:jc w:val="center"/>
            <w:rPr>
              <w:lang w:val="en-US"/>
            </w:rPr>
          </w:pPr>
          <w:fldSimple w:instr=" STYLEREF  &quot;Заголовок раздела&quot; ">
            <w:r w:rsidR="001B4C5E">
              <w:rPr>
                <w:noProof/>
              </w:rPr>
              <w:t>Содержание</w:t>
            </w:r>
          </w:fldSimple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Стадия</w:t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Листов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4338D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F652CE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Проверил</w:t>
          </w: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99196A" w:rsidRDefault="0093327E" w:rsidP="00F652CE">
          <w:pPr>
            <w:jc w:val="left"/>
            <w:rPr>
              <w:noProof/>
              <w:spacing w:val="-12"/>
              <w:sz w:val="18"/>
              <w:szCs w:val="18"/>
            </w:rPr>
          </w:pPr>
          <w:fldSimple w:instr=" DOCPROPERTY  ГИП  \* MERGEFORMAT ">
            <w:r w:rsidR="00B7017A" w:rsidRPr="00E930F5">
              <w:rPr>
                <w:noProof/>
                <w:spacing w:val="-12"/>
                <w:sz w:val="18"/>
                <w:szCs w:val="18"/>
              </w:rPr>
              <w:t>Прозоровский</w:t>
            </w:r>
          </w:fldSimple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F652CE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93327E" w:rsidP="00F652CE">
          <w:pPr>
            <w:jc w:val="center"/>
            <w:rPr>
              <w:sz w:val="18"/>
              <w:szCs w:val="18"/>
            </w:rPr>
          </w:pPr>
          <w:fldSimple w:instr=" DOCPROPERTY  Дата  \* MERGEFORMAT ">
            <w:r w:rsidR="00B7017A" w:rsidRPr="00694D3D">
              <w:rPr>
                <w:sz w:val="18"/>
                <w:szCs w:val="18"/>
              </w:rPr>
              <w:t>01.17</w:t>
            </w:r>
          </w:fldSimple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F652CE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left w:w="340" w:type="dxa"/>
            <w:right w:w="340" w:type="dxa"/>
          </w:tcMar>
          <w:vAlign w:val="center"/>
        </w:tcPr>
        <w:p w:rsidR="00B7017A" w:rsidRPr="001F1450" w:rsidRDefault="0093327E" w:rsidP="00F652CE">
          <w:pPr>
            <w:spacing w:before="20"/>
            <w:jc w:val="center"/>
            <w:rPr>
              <w:sz w:val="18"/>
              <w:szCs w:val="18"/>
            </w:rPr>
          </w:pPr>
          <w:fldSimple w:instr=" DOCPROPERTY  Стадия  \* MERGEFORMAT ">
            <w:r w:rsidR="00B7017A" w:rsidRPr="00E930F5">
              <w:rPr>
                <w:sz w:val="18"/>
                <w:szCs w:val="18"/>
              </w:rPr>
              <w:t>Проектная</w:t>
            </w:r>
          </w:fldSimple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F652CE">
          <w:pPr>
            <w:jc w:val="center"/>
            <w:rPr>
              <w:sz w:val="18"/>
              <w:szCs w:val="18"/>
            </w:rPr>
          </w:pPr>
          <w:r>
            <w:rPr>
              <w:sz w:val="20"/>
              <w:szCs w:val="20"/>
            </w:rPr>
            <w:t>1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B7017A" w:rsidRPr="001F1450" w:rsidRDefault="0093327E" w:rsidP="00F652CE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fldChar w:fldCharType="begin"/>
          </w:r>
          <w:r w:rsidR="00B7017A" w:rsidRPr="001F1450">
            <w:rPr>
              <w:sz w:val="18"/>
              <w:szCs w:val="18"/>
            </w:rPr>
            <w:instrText xml:space="preserve"> SECTIONPAGES </w:instrText>
          </w:r>
          <w:r w:rsidRPr="001F1450">
            <w:rPr>
              <w:sz w:val="18"/>
              <w:szCs w:val="18"/>
            </w:rPr>
            <w:fldChar w:fldCharType="separate"/>
          </w:r>
          <w:r w:rsidR="001B4C5E">
            <w:rPr>
              <w:noProof/>
              <w:sz w:val="18"/>
              <w:szCs w:val="18"/>
            </w:rPr>
            <w:t>3</w:t>
          </w:r>
          <w:r w:rsidRPr="001F1450">
            <w:rPr>
              <w:sz w:val="18"/>
              <w:szCs w:val="18"/>
            </w:rPr>
            <w:fldChar w:fldCharType="end"/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F652CE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4338D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99196A" w:rsidRDefault="00B7017A" w:rsidP="0099516C">
          <w:pPr>
            <w:jc w:val="left"/>
            <w:rPr>
              <w:noProof/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574EDC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93327E" w:rsidP="004338D7">
          <w:pPr>
            <w:jc w:val="center"/>
            <w:rPr>
              <w:szCs w:val="24"/>
            </w:rPr>
          </w:pPr>
          <w:fldSimple w:instr=" DOCPROPERTY  Company  \* MERGEFORMAT ">
            <w:r w:rsidR="00B7017A" w:rsidRPr="00E930F5">
              <w:rPr>
                <w:szCs w:val="24"/>
              </w:rPr>
              <w:t>ООО «КИЦ»</w:t>
            </w:r>
          </w:fldSimple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4338D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99196A" w:rsidRDefault="00B7017A" w:rsidP="004338D7">
          <w:pPr>
            <w:jc w:val="left"/>
            <w:rPr>
              <w:noProof/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4338D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ГИП</w:t>
          </w:r>
        </w:p>
      </w:tc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99196A" w:rsidRDefault="0093327E" w:rsidP="004338D7">
          <w:pPr>
            <w:jc w:val="left"/>
            <w:rPr>
              <w:noProof/>
              <w:spacing w:val="-12"/>
              <w:sz w:val="18"/>
              <w:szCs w:val="18"/>
            </w:rPr>
          </w:pPr>
          <w:fldSimple w:instr=" DOCPROPERTY  ГИП  \* MERGEFORMAT ">
            <w:r w:rsidR="00B7017A" w:rsidRPr="00E930F5">
              <w:rPr>
                <w:noProof/>
                <w:spacing w:val="-12"/>
                <w:sz w:val="18"/>
                <w:szCs w:val="18"/>
              </w:rPr>
              <w:t>Прозоровский</w:t>
            </w:r>
          </w:fldSimple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93327E" w:rsidP="004338D7">
          <w:pPr>
            <w:jc w:val="center"/>
            <w:rPr>
              <w:sz w:val="18"/>
              <w:szCs w:val="18"/>
            </w:rPr>
          </w:pPr>
          <w:fldSimple w:instr=" DOCPROPERTY  Дата  \* MERGEFORMAT ">
            <w:r w:rsidR="00B7017A" w:rsidRPr="00694D3D">
              <w:rPr>
                <w:sz w:val="18"/>
                <w:szCs w:val="18"/>
              </w:rPr>
              <w:t>01.17</w:t>
            </w:r>
          </w:fldSimple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4338D7">
      <w:trPr>
        <w:trHeight w:hRule="exact" w:val="312"/>
      </w:trPr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85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017A" w:rsidRPr="001F1450" w:rsidRDefault="00B7017A" w:rsidP="004338D7">
          <w:pPr>
            <w:jc w:val="center"/>
            <w:rPr>
              <w:sz w:val="18"/>
              <w:szCs w:val="18"/>
            </w:rPr>
          </w:pPr>
        </w:p>
      </w:tc>
    </w:tr>
  </w:tbl>
  <w:p w:rsidR="00B7017A" w:rsidRDefault="00B7017A" w:rsidP="00B95DB7">
    <w:pPr>
      <w:pStyle w:val="ac"/>
      <w:jc w:val="righ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17A" w:rsidRDefault="00B7017A">
    <w:pPr>
      <w:pStyle w:val="ac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14"/>
      <w:tblpPr w:leftFromText="113" w:rightFromText="113" w:vertAnchor="page" w:horzAnchor="page" w:tblpXSpec="right" w:tblpYSpec="bottom"/>
      <w:tblW w:w="10749" w:type="dxa"/>
      <w:tblLayout w:type="fixed"/>
      <w:tblCellMar>
        <w:left w:w="57" w:type="dxa"/>
        <w:right w:w="57" w:type="dxa"/>
      </w:tblCellMar>
      <w:tblLook w:val="04A0"/>
    </w:tblPr>
    <w:tblGrid>
      <w:gridCol w:w="567"/>
      <w:gridCol w:w="567"/>
      <w:gridCol w:w="567"/>
      <w:gridCol w:w="567"/>
      <w:gridCol w:w="850"/>
      <w:gridCol w:w="567"/>
      <w:gridCol w:w="6140"/>
      <w:gridCol w:w="567"/>
      <w:gridCol w:w="357"/>
    </w:tblGrid>
    <w:tr w:rsidR="00B7017A" w:rsidRPr="0055203A" w:rsidTr="00BA2B90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55203A" w:rsidRDefault="00B7017A" w:rsidP="00BA2B90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99196A" w:rsidRDefault="00B7017A" w:rsidP="00BA2B90">
          <w:pPr>
            <w:pStyle w:val="ac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DE1FCA" w:rsidRDefault="0093327E" w:rsidP="00BA2B90">
          <w:pPr>
            <w:jc w:val="center"/>
            <w:rPr>
              <w:sz w:val="32"/>
              <w:szCs w:val="32"/>
            </w:rPr>
          </w:pPr>
          <w:fldSimple w:instr=" DOCPROPERTY  &quot;Базовое обозначение&quot;  \* MERGEFORMAT ">
            <w:r w:rsidR="00B7017A" w:rsidRPr="00E930F5">
              <w:rPr>
                <w:sz w:val="32"/>
                <w:szCs w:val="32"/>
              </w:rPr>
              <w:t>ЕВС-26.ПП15-68</w:t>
            </w:r>
          </w:fldSimple>
          <w:fldSimple w:instr=" DOCPROPERTY  &quot;Доп. обозначение&quot;  \* MERGEFORMAT ">
            <w:r w:rsidR="00B7017A" w:rsidRPr="00E930F5">
              <w:rPr>
                <w:sz w:val="32"/>
                <w:szCs w:val="32"/>
              </w:rPr>
              <w:t>.П.00.00-СВП</w:t>
            </w:r>
          </w:fldSimple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</w:tr>
    <w:tr w:rsidR="00B7017A" w:rsidRPr="0055203A" w:rsidTr="00BA2B90">
      <w:trPr>
        <w:trHeight w:hRule="exact" w:val="284"/>
      </w:trPr>
      <w:tc>
        <w:tcPr>
          <w:tcW w:w="567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BA2B90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99196A" w:rsidRDefault="00B7017A" w:rsidP="00BA2B90">
          <w:pPr>
            <w:pStyle w:val="ac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B7017A" w:rsidRPr="0055203A" w:rsidRDefault="0093327E" w:rsidP="00BA2B90">
          <w:pPr>
            <w:pStyle w:val="ac"/>
            <w:rPr>
              <w:szCs w:val="24"/>
            </w:rPr>
          </w:pPr>
          <w:r w:rsidRPr="00D20A39">
            <w:fldChar w:fldCharType="begin"/>
          </w:r>
          <w:r w:rsidR="00B7017A" w:rsidRPr="00D20A39">
            <w:instrText xml:space="preserve"> = </w:instrText>
          </w:r>
          <w:fldSimple w:instr=" PAGE ">
            <w:r w:rsidR="001B4C5E">
              <w:rPr>
                <w:noProof/>
              </w:rPr>
              <w:instrText>6</w:instrText>
            </w:r>
          </w:fldSimple>
          <w:r w:rsidR="00B7017A" w:rsidRPr="00D20A39">
            <w:instrText>-</w:instrText>
          </w:r>
          <w:r>
            <w:fldChar w:fldCharType="begin"/>
          </w:r>
          <w:r w:rsidR="00B7017A">
            <w:instrText xml:space="preserve"> PAGEREF zk</w:instrText>
          </w:r>
          <w:r w:rsidR="00B7017A">
            <w:rPr>
              <w:lang w:val="en-US"/>
            </w:rPr>
            <w:instrText>3</w:instrText>
          </w:r>
          <w:r w:rsidRPr="0093327E">
            <w:rPr>
              <w:sz w:val="24"/>
            </w:rPr>
            <w:fldChar w:fldCharType="separate"/>
          </w:r>
          <w:r w:rsidR="001B4C5E">
            <w:rPr>
              <w:noProof/>
            </w:rPr>
            <w:instrText>6</w:instrText>
          </w:r>
          <w:r>
            <w:rPr>
              <w:noProof/>
            </w:rPr>
            <w:fldChar w:fldCharType="end"/>
          </w:r>
          <w:r w:rsidR="00B7017A" w:rsidRPr="00D20A39">
            <w:instrText>+1</w:instrText>
          </w:r>
          <w:r w:rsidRPr="00D20A39">
            <w:fldChar w:fldCharType="separate"/>
          </w:r>
          <w:r w:rsidR="001B4C5E">
            <w:rPr>
              <w:noProof/>
            </w:rPr>
            <w:t>1</w:t>
          </w:r>
          <w:r w:rsidRPr="00D20A39">
            <w:fldChar w:fldCharType="end"/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</w:tr>
    <w:tr w:rsidR="00B7017A" w:rsidRPr="0055203A" w:rsidTr="00BA2B90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BA2B90">
          <w:pPr>
            <w:pStyle w:val="ac"/>
            <w:rPr>
              <w:spacing w:val="-22"/>
              <w:sz w:val="18"/>
              <w:szCs w:val="18"/>
            </w:rPr>
          </w:pPr>
          <w:r w:rsidRPr="0055203A">
            <w:rPr>
              <w:spacing w:val="-22"/>
              <w:sz w:val="18"/>
              <w:szCs w:val="18"/>
            </w:rPr>
            <w:t>Кол. уч.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99196A" w:rsidRDefault="00B7017A" w:rsidP="00BA2B90">
          <w:pPr>
            <w:pStyle w:val="ac"/>
            <w:rPr>
              <w:spacing w:val="-14"/>
              <w:sz w:val="18"/>
              <w:szCs w:val="18"/>
            </w:rPr>
          </w:pPr>
          <w:r w:rsidRPr="0099196A">
            <w:rPr>
              <w:spacing w:val="-14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Дата</w:t>
          </w: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</w:tr>
    <w:tr w:rsidR="00B7017A" w:rsidRPr="0055203A" w:rsidTr="00BA2B90">
      <w:trPr>
        <w:trHeight w:hRule="exact" w:val="323"/>
      </w:trPr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BA2B90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BA2B90">
          <w:pPr>
            <w:pStyle w:val="ac"/>
            <w:rPr>
              <w:spacing w:val="-20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</w:tr>
  </w:tbl>
  <w:p w:rsidR="00B7017A" w:rsidRDefault="00B7017A" w:rsidP="00BA2B90">
    <w:pPr>
      <w:pStyle w:val="ac"/>
      <w:rPr>
        <w:lang w:val="en-US"/>
      </w:rPr>
    </w:pPr>
  </w:p>
  <w:tbl>
    <w:tblPr>
      <w:tblStyle w:val="14"/>
      <w:tblpPr w:leftFromText="181" w:rightFromText="181" w:vertAnchor="page" w:horzAnchor="page" w:tblpYSpec="bottom"/>
      <w:tblW w:w="0" w:type="auto"/>
      <w:tblLayout w:type="fixed"/>
      <w:tblCellMar>
        <w:left w:w="28" w:type="dxa"/>
        <w:right w:w="28" w:type="dxa"/>
      </w:tblCellMar>
      <w:tblLook w:val="04A0"/>
    </w:tblPr>
    <w:tblGrid>
      <w:gridCol w:w="284"/>
      <w:gridCol w:w="397"/>
    </w:tblGrid>
    <w:tr w:rsidR="00B7017A" w:rsidRPr="0055203A" w:rsidTr="00BA2B90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Взам. инв. №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</w:tr>
    <w:tr w:rsidR="00B7017A" w:rsidRPr="0055203A" w:rsidTr="00BA2B90">
      <w:trPr>
        <w:cantSplit/>
        <w:trHeight w:hRule="exact" w:val="1985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 и дата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</w:tr>
    <w:tr w:rsidR="00B7017A" w:rsidRPr="0055203A" w:rsidTr="00BA2B90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Инв. № подл.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</w:tr>
    <w:tr w:rsidR="00B7017A" w:rsidRPr="0055203A" w:rsidTr="00BA2B90">
      <w:trPr>
        <w:cantSplit/>
        <w:trHeight w:val="300"/>
      </w:trPr>
      <w:tc>
        <w:tcPr>
          <w:tcW w:w="284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397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B7017A" w:rsidRPr="0055203A" w:rsidRDefault="00B7017A" w:rsidP="00BA2B90">
          <w:pPr>
            <w:pStyle w:val="ac"/>
            <w:rPr>
              <w:sz w:val="18"/>
              <w:szCs w:val="18"/>
            </w:rPr>
          </w:pPr>
        </w:p>
      </w:tc>
    </w:tr>
  </w:tbl>
  <w:p w:rsidR="00B7017A" w:rsidRPr="002167D9" w:rsidRDefault="00B7017A" w:rsidP="00BA2B90">
    <w:pPr>
      <w:pStyle w:val="ac"/>
      <w:rPr>
        <w:lang w:val="en-US"/>
      </w:rPr>
    </w:pPr>
  </w:p>
  <w:p w:rsidR="00B7017A" w:rsidRPr="00FE5417" w:rsidRDefault="00B7017A" w:rsidP="00BA2B90">
    <w:pPr>
      <w:pStyle w:val="ac"/>
    </w:pPr>
  </w:p>
  <w:p w:rsidR="00B7017A" w:rsidRPr="00B21C8D" w:rsidRDefault="00B7017A" w:rsidP="00BA2B90">
    <w:pPr>
      <w:pStyle w:val="ac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14"/>
      <w:tblpPr w:leftFromText="113" w:rightFromText="113" w:vertAnchor="page" w:horzAnchor="page" w:tblpXSpec="right" w:tblpYSpec="bottom"/>
      <w:tblW w:w="10750" w:type="dxa"/>
      <w:tblLayout w:type="fixed"/>
      <w:tblCellMar>
        <w:left w:w="57" w:type="dxa"/>
        <w:right w:w="57" w:type="dxa"/>
      </w:tblCellMar>
      <w:tblLook w:val="04A0"/>
    </w:tblPr>
    <w:tblGrid>
      <w:gridCol w:w="567"/>
      <w:gridCol w:w="567"/>
      <w:gridCol w:w="567"/>
      <w:gridCol w:w="567"/>
      <w:gridCol w:w="850"/>
      <w:gridCol w:w="567"/>
      <w:gridCol w:w="3872"/>
      <w:gridCol w:w="850"/>
      <w:gridCol w:w="852"/>
      <w:gridCol w:w="1134"/>
      <w:gridCol w:w="357"/>
    </w:tblGrid>
    <w:tr w:rsidR="00B7017A" w:rsidRPr="001F1450" w:rsidTr="00BA2B90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99196A" w:rsidRDefault="0093327E" w:rsidP="00BA2B90">
          <w:pPr>
            <w:jc w:val="center"/>
            <w:rPr>
              <w:sz w:val="32"/>
              <w:szCs w:val="32"/>
            </w:rPr>
          </w:pPr>
          <w:r w:rsidRPr="0099196A">
            <w:rPr>
              <w:sz w:val="32"/>
              <w:szCs w:val="32"/>
            </w:rPr>
            <w:fldChar w:fldCharType="begin"/>
          </w:r>
          <w:r w:rsidR="00B7017A" w:rsidRPr="0099196A">
            <w:rPr>
              <w:sz w:val="32"/>
              <w:szCs w:val="32"/>
            </w:rPr>
            <w:instrText xml:space="preserve"> DOCPROPERTY  "Базовое обозначение"</w:instrText>
          </w:r>
          <w:r w:rsidRPr="0099196A">
            <w:rPr>
              <w:sz w:val="32"/>
              <w:szCs w:val="32"/>
            </w:rPr>
            <w:fldChar w:fldCharType="separate"/>
          </w:r>
          <w:r w:rsidR="00B7017A">
            <w:rPr>
              <w:sz w:val="32"/>
              <w:szCs w:val="32"/>
            </w:rPr>
            <w:t>ЕВС-26.ПП15-68</w:t>
          </w:r>
          <w:r w:rsidRPr="0099196A">
            <w:rPr>
              <w:sz w:val="32"/>
              <w:szCs w:val="32"/>
            </w:rPr>
            <w:fldChar w:fldCharType="end"/>
          </w:r>
          <w:r w:rsidRPr="0099196A">
            <w:rPr>
              <w:sz w:val="32"/>
              <w:szCs w:val="32"/>
            </w:rPr>
            <w:fldChar w:fldCharType="begin"/>
          </w:r>
          <w:r w:rsidR="00B7017A" w:rsidRPr="0099196A">
            <w:rPr>
              <w:sz w:val="32"/>
              <w:szCs w:val="32"/>
            </w:rPr>
            <w:instrText xml:space="preserve"> DOCPROPERTY  "Доп. обозначение" </w:instrText>
          </w:r>
          <w:r w:rsidRPr="0099196A">
            <w:rPr>
              <w:sz w:val="32"/>
              <w:szCs w:val="32"/>
            </w:rPr>
            <w:fldChar w:fldCharType="separate"/>
          </w:r>
          <w:r w:rsidR="00B7017A">
            <w:rPr>
              <w:sz w:val="32"/>
              <w:szCs w:val="32"/>
            </w:rPr>
            <w:t>.П.00.00-СВП</w:t>
          </w:r>
          <w:r w:rsidRPr="0099196A">
            <w:rPr>
              <w:sz w:val="32"/>
              <w:szCs w:val="32"/>
            </w:rPr>
            <w:fldChar w:fldCharType="end"/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BA2B90">
      <w:trPr>
        <w:trHeight w:hRule="exact" w:val="284"/>
      </w:trPr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BA2B90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pacing w:val="-22"/>
              <w:sz w:val="18"/>
              <w:szCs w:val="18"/>
            </w:rPr>
          </w:pPr>
          <w:r w:rsidRPr="001F1450">
            <w:rPr>
              <w:spacing w:val="-22"/>
              <w:sz w:val="18"/>
              <w:szCs w:val="18"/>
            </w:rPr>
            <w:t>Кол. уч.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pacing w:val="-18"/>
              <w:sz w:val="18"/>
              <w:szCs w:val="18"/>
            </w:rPr>
          </w:pPr>
          <w:r w:rsidRPr="001F1450">
            <w:rPr>
              <w:spacing w:val="-18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Подпись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Дата</w:t>
          </w:r>
        </w:p>
      </w:tc>
      <w:tc>
        <w:tcPr>
          <w:tcW w:w="6708" w:type="dxa"/>
          <w:gridSpan w:val="4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BA2B90">
      <w:trPr>
        <w:trHeight w:hRule="exact" w:val="284"/>
      </w:trPr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Разработал</w:t>
          </w:r>
        </w:p>
      </w:tc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99196A" w:rsidRDefault="0093327E" w:rsidP="00BA2B90">
          <w:pPr>
            <w:jc w:val="left"/>
            <w:rPr>
              <w:spacing w:val="-12"/>
              <w:sz w:val="18"/>
              <w:szCs w:val="18"/>
            </w:rPr>
          </w:pPr>
          <w:fldSimple w:instr=" AUTHOR  \* FirstCap  \* MERGEFORMAT ">
            <w:r w:rsidR="00B7017A" w:rsidRPr="00E930F5">
              <w:rPr>
                <w:noProof/>
                <w:spacing w:val="-12"/>
                <w:sz w:val="18"/>
                <w:szCs w:val="18"/>
              </w:rPr>
              <w:t>Анчугова</w:t>
            </w:r>
          </w:fldSimple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93327E" w:rsidP="00BA2B90">
          <w:pPr>
            <w:jc w:val="center"/>
            <w:rPr>
              <w:sz w:val="18"/>
              <w:szCs w:val="18"/>
            </w:rPr>
          </w:pPr>
          <w:fldSimple w:instr=" DOCPROPERTY  Дата  \* MERGEFORMAT ">
            <w:r w:rsidR="00B7017A" w:rsidRPr="00E930F5">
              <w:rPr>
                <w:sz w:val="18"/>
                <w:szCs w:val="18"/>
              </w:rPr>
              <w:t>04.16</w:t>
            </w:r>
          </w:fldSimple>
        </w:p>
      </w:tc>
      <w:tc>
        <w:tcPr>
          <w:tcW w:w="3872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725BFE" w:rsidRDefault="0093327E" w:rsidP="00BA2B90">
          <w:pPr>
            <w:jc w:val="center"/>
            <w:rPr>
              <w:lang w:val="en-US"/>
            </w:rPr>
          </w:pPr>
          <w:r>
            <w:fldChar w:fldCharType="begin"/>
          </w:r>
          <w:r w:rsidR="00B7017A">
            <w:instrText xml:space="preserve"> DOCPROPERTY  "Наименование раздела" </w:instrText>
          </w:r>
          <w:r>
            <w:fldChar w:fldCharType="end"/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Стадия</w:t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Листов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BA2B90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Проверил</w:t>
          </w: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99196A" w:rsidRDefault="00B7017A" w:rsidP="00BA2B90">
          <w:pPr>
            <w:jc w:val="left"/>
            <w:rPr>
              <w:noProof/>
              <w:spacing w:val="-12"/>
              <w:sz w:val="18"/>
              <w:szCs w:val="18"/>
            </w:rPr>
          </w:pPr>
          <w:r w:rsidRPr="0099196A">
            <w:rPr>
              <w:noProof/>
              <w:spacing w:val="-12"/>
              <w:sz w:val="18"/>
              <w:szCs w:val="18"/>
            </w:rPr>
            <w:t>Фамилия</w:t>
          </w: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93327E" w:rsidP="00BA2B90">
          <w:pPr>
            <w:jc w:val="center"/>
            <w:rPr>
              <w:sz w:val="18"/>
              <w:szCs w:val="18"/>
            </w:rPr>
          </w:pPr>
          <w:fldSimple w:instr=" DOCPROPERTY  Дата  \* MERGEFORMAT ">
            <w:r w:rsidR="00B7017A" w:rsidRPr="00E930F5">
              <w:rPr>
                <w:sz w:val="18"/>
                <w:szCs w:val="18"/>
              </w:rPr>
              <w:t>04.16</w:t>
            </w:r>
          </w:fldSimple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left w:w="340" w:type="dxa"/>
            <w:right w:w="340" w:type="dxa"/>
          </w:tcMar>
          <w:vAlign w:val="center"/>
        </w:tcPr>
        <w:p w:rsidR="00B7017A" w:rsidRPr="001F1450" w:rsidRDefault="0093327E" w:rsidP="00BA2B90">
          <w:pPr>
            <w:spacing w:before="20"/>
            <w:jc w:val="center"/>
            <w:rPr>
              <w:sz w:val="18"/>
              <w:szCs w:val="18"/>
            </w:rPr>
          </w:pPr>
          <w:fldSimple w:instr=" DOCPROPERTY  Стадия  \* MERGEFORMAT ">
            <w:r w:rsidR="00B7017A" w:rsidRPr="00E930F5">
              <w:rPr>
                <w:sz w:val="18"/>
                <w:szCs w:val="18"/>
              </w:rPr>
              <w:t>Проектная</w:t>
            </w:r>
          </w:fldSimple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8A71AB" w:rsidRDefault="00B7017A" w:rsidP="00BA2B90">
          <w:pPr>
            <w:jc w:val="center"/>
            <w:rPr>
              <w:sz w:val="18"/>
              <w:szCs w:val="18"/>
              <w:lang w:val="en-US"/>
            </w:rPr>
          </w:pPr>
          <w:r>
            <w:rPr>
              <w:sz w:val="20"/>
              <w:szCs w:val="20"/>
              <w:lang w:val="en-US"/>
            </w:rPr>
            <w:t>1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B7017A" w:rsidRPr="00725BFE" w:rsidRDefault="0093327E" w:rsidP="00BA2B90">
          <w:pPr>
            <w:jc w:val="center"/>
            <w:rPr>
              <w:noProof/>
              <w:sz w:val="20"/>
              <w:szCs w:val="20"/>
            </w:rPr>
          </w:pPr>
          <w:r w:rsidRPr="00725BFE">
            <w:rPr>
              <w:noProof/>
              <w:sz w:val="20"/>
              <w:szCs w:val="20"/>
            </w:rPr>
            <w:fldChar w:fldCharType="begin"/>
          </w:r>
          <w:r w:rsidR="00B7017A" w:rsidRPr="00725BFE">
            <w:rPr>
              <w:noProof/>
              <w:sz w:val="20"/>
              <w:szCs w:val="20"/>
            </w:rPr>
            <w:instrText xml:space="preserve"> = </w:instrText>
          </w:r>
          <w:r w:rsidRPr="00725BFE">
            <w:rPr>
              <w:noProof/>
              <w:sz w:val="20"/>
              <w:szCs w:val="20"/>
            </w:rPr>
            <w:fldChar w:fldCharType="begin"/>
          </w:r>
          <w:r w:rsidR="00B7017A" w:rsidRPr="00725BFE">
            <w:rPr>
              <w:noProof/>
              <w:sz w:val="20"/>
              <w:szCs w:val="20"/>
            </w:rPr>
            <w:instrText xml:space="preserve"> DOCPROPERTY Pages </w:instrText>
          </w:r>
          <w:r w:rsidRPr="00725BFE">
            <w:rPr>
              <w:noProof/>
              <w:sz w:val="20"/>
              <w:szCs w:val="20"/>
            </w:rPr>
            <w:fldChar w:fldCharType="separate"/>
          </w:r>
          <w:r w:rsidR="00B7017A">
            <w:rPr>
              <w:noProof/>
              <w:sz w:val="20"/>
              <w:szCs w:val="20"/>
            </w:rPr>
            <w:instrText>32</w:instrText>
          </w:r>
          <w:r w:rsidRPr="00725BFE">
            <w:rPr>
              <w:noProof/>
              <w:sz w:val="20"/>
              <w:szCs w:val="20"/>
            </w:rPr>
            <w:fldChar w:fldCharType="end"/>
          </w:r>
          <w:r w:rsidR="00B7017A" w:rsidRPr="00725BFE">
            <w:rPr>
              <w:noProof/>
              <w:sz w:val="20"/>
              <w:szCs w:val="20"/>
            </w:rPr>
            <w:instrText>-</w:instrText>
          </w:r>
          <w:r w:rsidRPr="00725BFE">
            <w:rPr>
              <w:noProof/>
              <w:sz w:val="20"/>
              <w:szCs w:val="20"/>
            </w:rPr>
            <w:fldChar w:fldCharType="begin"/>
          </w:r>
          <w:r w:rsidR="00B7017A" w:rsidRPr="00725BFE">
            <w:rPr>
              <w:noProof/>
              <w:sz w:val="20"/>
              <w:szCs w:val="20"/>
            </w:rPr>
            <w:instrText xml:space="preserve"> PAGEREF zk3 </w:instrText>
          </w:r>
          <w:r w:rsidRPr="00725BFE">
            <w:rPr>
              <w:noProof/>
              <w:sz w:val="20"/>
              <w:szCs w:val="20"/>
            </w:rPr>
            <w:fldChar w:fldCharType="separate"/>
          </w:r>
          <w:r w:rsidR="00B7017A">
            <w:rPr>
              <w:noProof/>
              <w:sz w:val="20"/>
              <w:szCs w:val="20"/>
            </w:rPr>
            <w:instrText>6</w:instrText>
          </w:r>
          <w:r w:rsidRPr="00725BFE">
            <w:rPr>
              <w:noProof/>
              <w:sz w:val="20"/>
              <w:szCs w:val="20"/>
            </w:rPr>
            <w:fldChar w:fldCharType="end"/>
          </w:r>
          <w:r w:rsidRPr="00725BFE">
            <w:rPr>
              <w:noProof/>
              <w:sz w:val="20"/>
              <w:szCs w:val="20"/>
            </w:rPr>
            <w:fldChar w:fldCharType="separate"/>
          </w:r>
          <w:r w:rsidR="00B7017A">
            <w:rPr>
              <w:noProof/>
              <w:sz w:val="20"/>
              <w:szCs w:val="20"/>
            </w:rPr>
            <w:t>26</w:t>
          </w:r>
          <w:r w:rsidRPr="00725BFE">
            <w:rPr>
              <w:noProof/>
              <w:sz w:val="20"/>
              <w:szCs w:val="20"/>
            </w:rPr>
            <w:fldChar w:fldCharType="end"/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BA2B90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Рук. отдела</w:t>
          </w: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99196A" w:rsidRDefault="00B7017A" w:rsidP="00BA2B90">
          <w:pPr>
            <w:jc w:val="left"/>
            <w:rPr>
              <w:noProof/>
              <w:spacing w:val="-12"/>
              <w:sz w:val="18"/>
              <w:szCs w:val="18"/>
            </w:rPr>
          </w:pPr>
          <w:r w:rsidRPr="0099196A">
            <w:rPr>
              <w:noProof/>
              <w:spacing w:val="-12"/>
              <w:sz w:val="18"/>
              <w:szCs w:val="18"/>
            </w:rPr>
            <w:t>Фамилия</w:t>
          </w: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93327E" w:rsidP="00BA2B90">
          <w:pPr>
            <w:jc w:val="center"/>
            <w:rPr>
              <w:sz w:val="18"/>
              <w:szCs w:val="18"/>
            </w:rPr>
          </w:pPr>
          <w:fldSimple w:instr=" DOCPROPERTY  Дата  \* MERGEFORMAT ">
            <w:r w:rsidR="00B7017A" w:rsidRPr="00E930F5">
              <w:rPr>
                <w:sz w:val="18"/>
                <w:szCs w:val="18"/>
              </w:rPr>
              <w:t>04.16</w:t>
            </w:r>
          </w:fldSimple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93327E" w:rsidP="00BA2B90">
          <w:pPr>
            <w:jc w:val="center"/>
            <w:rPr>
              <w:szCs w:val="24"/>
            </w:rPr>
          </w:pPr>
          <w:fldSimple w:instr=" DOCPROPERTY  Company  \* MERGEFORMAT ">
            <w:r w:rsidR="00B7017A" w:rsidRPr="00E930F5">
              <w:rPr>
                <w:szCs w:val="24"/>
              </w:rPr>
              <w:t>ООО «КИЦ»</w:t>
            </w:r>
          </w:fldSimple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BA2B90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Н. контр.</w:t>
          </w: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99196A" w:rsidRDefault="00B7017A" w:rsidP="00BA2B90">
          <w:pPr>
            <w:jc w:val="left"/>
            <w:rPr>
              <w:noProof/>
              <w:spacing w:val="-12"/>
              <w:sz w:val="18"/>
              <w:szCs w:val="18"/>
            </w:rPr>
          </w:pPr>
          <w:r w:rsidRPr="0099196A">
            <w:rPr>
              <w:noProof/>
              <w:spacing w:val="-12"/>
              <w:sz w:val="18"/>
              <w:szCs w:val="18"/>
            </w:rPr>
            <w:t>Фамилия</w:t>
          </w: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93327E" w:rsidP="00BA2B90">
          <w:pPr>
            <w:jc w:val="center"/>
            <w:rPr>
              <w:sz w:val="18"/>
              <w:szCs w:val="18"/>
            </w:rPr>
          </w:pPr>
          <w:fldSimple w:instr=" DOCPROPERTY  Дата  \* MERGEFORMAT ">
            <w:r w:rsidR="00B7017A" w:rsidRPr="00E930F5">
              <w:rPr>
                <w:sz w:val="18"/>
                <w:szCs w:val="18"/>
              </w:rPr>
              <w:t>04.16</w:t>
            </w:r>
          </w:fldSimple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BA2B90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ГИП</w:t>
          </w:r>
        </w:p>
      </w:tc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99196A" w:rsidRDefault="0093327E" w:rsidP="00BA2B90">
          <w:pPr>
            <w:jc w:val="left"/>
            <w:rPr>
              <w:noProof/>
              <w:spacing w:val="-12"/>
              <w:sz w:val="18"/>
              <w:szCs w:val="18"/>
            </w:rPr>
          </w:pPr>
          <w:fldSimple w:instr=" DOCPROPERTY  ГИП  \* MERGEFORMAT ">
            <w:r w:rsidR="00B7017A" w:rsidRPr="00E930F5">
              <w:rPr>
                <w:noProof/>
                <w:spacing w:val="-12"/>
                <w:sz w:val="18"/>
                <w:szCs w:val="18"/>
              </w:rPr>
              <w:t>Прозоровский</w:t>
            </w:r>
          </w:fldSimple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93327E" w:rsidP="00BA2B90">
          <w:pPr>
            <w:jc w:val="center"/>
            <w:rPr>
              <w:sz w:val="18"/>
              <w:szCs w:val="18"/>
            </w:rPr>
          </w:pPr>
          <w:fldSimple w:instr=" DOCPROPERTY  Дата  \* MERGEFORMAT ">
            <w:r w:rsidR="00B7017A" w:rsidRPr="00E930F5">
              <w:rPr>
                <w:sz w:val="18"/>
                <w:szCs w:val="18"/>
              </w:rPr>
              <w:t>04.16</w:t>
            </w:r>
          </w:fldSimple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</w:tr>
    <w:tr w:rsidR="00B7017A" w:rsidRPr="001F1450" w:rsidTr="00BA2B90">
      <w:trPr>
        <w:trHeight w:hRule="exact" w:val="312"/>
      </w:trPr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85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017A" w:rsidRPr="001F1450" w:rsidRDefault="00B7017A" w:rsidP="00BA2B90">
          <w:pPr>
            <w:jc w:val="center"/>
            <w:rPr>
              <w:sz w:val="18"/>
              <w:szCs w:val="18"/>
            </w:rPr>
          </w:pPr>
        </w:p>
      </w:tc>
    </w:tr>
  </w:tbl>
  <w:tbl>
    <w:tblPr>
      <w:tblStyle w:val="14"/>
      <w:tblpPr w:leftFromText="181" w:rightFromText="181" w:vertAnchor="page" w:horzAnchor="page" w:tblpYSpec="bottom"/>
      <w:tblW w:w="0" w:type="auto"/>
      <w:tblLayout w:type="fixed"/>
      <w:tblCellMar>
        <w:left w:w="28" w:type="dxa"/>
        <w:right w:w="28" w:type="dxa"/>
      </w:tblCellMar>
      <w:tblLook w:val="04A0"/>
    </w:tblPr>
    <w:tblGrid>
      <w:gridCol w:w="170"/>
      <w:gridCol w:w="113"/>
      <w:gridCol w:w="171"/>
      <w:gridCol w:w="113"/>
      <w:gridCol w:w="284"/>
    </w:tblGrid>
    <w:tr w:rsidR="00B7017A" w:rsidRPr="007F2184" w:rsidTr="00BA2B90">
      <w:trPr>
        <w:cantSplit/>
        <w:trHeight w:val="567"/>
      </w:trPr>
      <w:tc>
        <w:tcPr>
          <w:tcW w:w="283" w:type="dxa"/>
          <w:gridSpan w:val="2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BA2B90">
          <w:pPr>
            <w:pStyle w:val="ac"/>
            <w:jc w:val="left"/>
            <w:rPr>
              <w:sz w:val="18"/>
              <w:szCs w:val="18"/>
            </w:rPr>
          </w:pPr>
          <w:r>
            <w:rPr>
              <w:sz w:val="18"/>
              <w:szCs w:val="18"/>
            </w:rPr>
            <w:t>Согласовано</w:t>
          </w: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BA2B90">
          <w:pPr>
            <w:pStyle w:val="ac"/>
            <w:rPr>
              <w:sz w:val="18"/>
              <w:szCs w:val="18"/>
            </w:rPr>
          </w:pPr>
        </w:p>
      </w:tc>
    </w:tr>
    <w:tr w:rsidR="00B7017A" w:rsidRPr="007F2184" w:rsidTr="00BA2B90">
      <w:trPr>
        <w:cantSplit/>
        <w:trHeight w:val="850"/>
      </w:trPr>
      <w:tc>
        <w:tcPr>
          <w:tcW w:w="283" w:type="dxa"/>
          <w:gridSpan w:val="2"/>
          <w:vMerge/>
          <w:tcBorders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BA2B90">
          <w:pPr>
            <w:pStyle w:val="ac"/>
            <w:rPr>
              <w:sz w:val="18"/>
              <w:szCs w:val="18"/>
            </w:rPr>
          </w:pPr>
        </w:p>
      </w:tc>
    </w:tr>
    <w:tr w:rsidR="00B7017A" w:rsidRPr="007F2184" w:rsidTr="00BA2B90">
      <w:trPr>
        <w:cantSplit/>
        <w:trHeight w:val="1134"/>
      </w:trPr>
      <w:tc>
        <w:tcPr>
          <w:tcW w:w="283" w:type="dxa"/>
          <w:gridSpan w:val="2"/>
          <w:vMerge/>
          <w:tcBorders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BA2B90">
          <w:pPr>
            <w:pStyle w:val="ac"/>
            <w:rPr>
              <w:sz w:val="18"/>
              <w:szCs w:val="18"/>
            </w:rPr>
          </w:pPr>
        </w:p>
      </w:tc>
    </w:tr>
    <w:tr w:rsidR="00B7017A" w:rsidRPr="007F2184" w:rsidTr="00BA2B90">
      <w:trPr>
        <w:cantSplit/>
        <w:trHeight w:val="1134"/>
      </w:trPr>
      <w:tc>
        <w:tcPr>
          <w:tcW w:w="283" w:type="dxa"/>
          <w:gridSpan w:val="2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BA2B90">
          <w:pPr>
            <w:pStyle w:val="ac"/>
            <w:rPr>
              <w:sz w:val="18"/>
              <w:szCs w:val="18"/>
            </w:rPr>
          </w:pPr>
        </w:p>
      </w:tc>
    </w:tr>
    <w:tr w:rsidR="00B7017A" w:rsidRPr="007F2184" w:rsidTr="00BA2B90">
      <w:trPr>
        <w:cantSplit/>
        <w:trHeight w:hRule="exact" w:val="1418"/>
      </w:trPr>
      <w:tc>
        <w:tcPr>
          <w:tcW w:w="170" w:type="dxa"/>
          <w:tcBorders>
            <w:top w:val="single" w:sz="8" w:space="0" w:color="auto"/>
            <w:left w:val="nil"/>
            <w:bottom w:val="nil"/>
            <w:right w:val="single" w:sz="8" w:space="0" w:color="auto"/>
          </w:tcBorders>
          <w:textDirection w:val="btLr"/>
        </w:tcPr>
        <w:p w:rsidR="00B7017A" w:rsidRPr="007F2184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BA2B90">
          <w:pPr>
            <w:pStyle w:val="ac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Взам. инв. №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BA2B90">
          <w:pPr>
            <w:pStyle w:val="ac"/>
            <w:rPr>
              <w:sz w:val="18"/>
              <w:szCs w:val="18"/>
            </w:rPr>
          </w:pPr>
        </w:p>
      </w:tc>
    </w:tr>
    <w:tr w:rsidR="00B7017A" w:rsidRPr="007F2184" w:rsidTr="00BA2B90">
      <w:trPr>
        <w:cantSplit/>
        <w:trHeight w:hRule="exact" w:val="1985"/>
      </w:trPr>
      <w:tc>
        <w:tcPr>
          <w:tcW w:w="170" w:type="dxa"/>
          <w:tcBorders>
            <w:top w:val="nil"/>
            <w:left w:val="nil"/>
            <w:bottom w:val="nil"/>
            <w:right w:val="single" w:sz="8" w:space="0" w:color="auto"/>
          </w:tcBorders>
          <w:textDirection w:val="btLr"/>
        </w:tcPr>
        <w:p w:rsidR="00B7017A" w:rsidRPr="007F2184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BA2B90">
          <w:pPr>
            <w:pStyle w:val="ac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Подп. и дата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BA2B90">
          <w:pPr>
            <w:pStyle w:val="ac"/>
            <w:rPr>
              <w:sz w:val="18"/>
              <w:szCs w:val="18"/>
            </w:rPr>
          </w:pPr>
        </w:p>
      </w:tc>
    </w:tr>
    <w:tr w:rsidR="00B7017A" w:rsidRPr="007F2184" w:rsidTr="00BA2B90">
      <w:trPr>
        <w:cantSplit/>
        <w:trHeight w:hRule="exact" w:val="1418"/>
      </w:trPr>
      <w:tc>
        <w:tcPr>
          <w:tcW w:w="170" w:type="dxa"/>
          <w:tcBorders>
            <w:top w:val="nil"/>
            <w:left w:val="nil"/>
            <w:bottom w:val="nil"/>
            <w:right w:val="single" w:sz="8" w:space="0" w:color="auto"/>
          </w:tcBorders>
          <w:textDirection w:val="btLr"/>
        </w:tcPr>
        <w:p w:rsidR="00B7017A" w:rsidRPr="007F2184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BA2B90">
          <w:pPr>
            <w:pStyle w:val="ac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Инв. № подл.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7F2184" w:rsidRDefault="00B7017A" w:rsidP="00BA2B90">
          <w:pPr>
            <w:pStyle w:val="ac"/>
            <w:rPr>
              <w:sz w:val="18"/>
              <w:szCs w:val="18"/>
            </w:rPr>
          </w:pPr>
        </w:p>
      </w:tc>
    </w:tr>
    <w:tr w:rsidR="00B7017A" w:rsidRPr="007F2184" w:rsidTr="00BA2B90">
      <w:trPr>
        <w:cantSplit/>
        <w:trHeight w:val="300"/>
      </w:trPr>
      <w:tc>
        <w:tcPr>
          <w:tcW w:w="170" w:type="dxa"/>
          <w:tcBorders>
            <w:top w:val="nil"/>
            <w:left w:val="nil"/>
            <w:bottom w:val="nil"/>
            <w:right w:val="nil"/>
          </w:tcBorders>
          <w:textDirection w:val="btLr"/>
        </w:tcPr>
        <w:p w:rsidR="00B7017A" w:rsidRPr="007F2184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B7017A" w:rsidRPr="007F2184" w:rsidRDefault="00B7017A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397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B7017A" w:rsidRPr="007F2184" w:rsidRDefault="00B7017A" w:rsidP="00BA2B90">
          <w:pPr>
            <w:pStyle w:val="ac"/>
            <w:rPr>
              <w:sz w:val="18"/>
              <w:szCs w:val="18"/>
            </w:rPr>
          </w:pPr>
        </w:p>
      </w:tc>
    </w:tr>
  </w:tbl>
  <w:p w:rsidR="00B7017A" w:rsidRDefault="00B7017A" w:rsidP="00BA2B90">
    <w:pPr>
      <w:pStyle w:val="ac"/>
      <w:jc w:val="right"/>
    </w:pPr>
  </w:p>
  <w:p w:rsidR="00B7017A" w:rsidRPr="00B21C8D" w:rsidRDefault="00B7017A" w:rsidP="00BA2B90">
    <w:pPr>
      <w:pStyle w:val="ac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25"/>
      <w:tblpPr w:leftFromText="113" w:rightFromText="113" w:vertAnchor="page" w:horzAnchor="page" w:tblpXSpec="right" w:tblpYSpec="bottom"/>
      <w:tblOverlap w:val="never"/>
      <w:tblW w:w="10749" w:type="dxa"/>
      <w:tblLayout w:type="fixed"/>
      <w:tblCellMar>
        <w:left w:w="57" w:type="dxa"/>
        <w:right w:w="57" w:type="dxa"/>
      </w:tblCellMar>
      <w:tblLook w:val="04A0"/>
    </w:tblPr>
    <w:tblGrid>
      <w:gridCol w:w="567"/>
      <w:gridCol w:w="567"/>
      <w:gridCol w:w="567"/>
      <w:gridCol w:w="567"/>
      <w:gridCol w:w="850"/>
      <w:gridCol w:w="567"/>
      <w:gridCol w:w="6140"/>
      <w:gridCol w:w="567"/>
      <w:gridCol w:w="357"/>
    </w:tblGrid>
    <w:tr w:rsidR="00B7017A" w:rsidRPr="0055203A" w:rsidTr="0081074F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55203A" w:rsidRDefault="00B7017A" w:rsidP="0081074F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99196A" w:rsidRDefault="00B7017A" w:rsidP="0081074F">
          <w:pPr>
            <w:pStyle w:val="ac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9F6793" w:rsidRDefault="0093327E" w:rsidP="009F6793">
          <w:pPr>
            <w:pStyle w:val="ac"/>
            <w:rPr>
              <w:sz w:val="32"/>
              <w:szCs w:val="32"/>
              <w:lang w:val="en-US"/>
            </w:rPr>
          </w:pPr>
          <w:r w:rsidRPr="0099196A">
            <w:rPr>
              <w:sz w:val="32"/>
              <w:szCs w:val="32"/>
            </w:rPr>
            <w:fldChar w:fldCharType="begin"/>
          </w:r>
          <w:r w:rsidR="00B7017A" w:rsidRPr="0099196A">
            <w:rPr>
              <w:sz w:val="32"/>
              <w:szCs w:val="32"/>
            </w:rPr>
            <w:instrText xml:space="preserve"> DOCPROPERTY  "Базовое обозначение" </w:instrText>
          </w:r>
          <w:r w:rsidRPr="0099196A">
            <w:rPr>
              <w:sz w:val="32"/>
              <w:szCs w:val="32"/>
            </w:rPr>
            <w:fldChar w:fldCharType="separate"/>
          </w:r>
          <w:r w:rsidR="00B7017A">
            <w:rPr>
              <w:sz w:val="32"/>
              <w:szCs w:val="32"/>
            </w:rPr>
            <w:t>ЕВС-26.ПП15-68</w:t>
          </w:r>
          <w:r w:rsidRPr="0099196A">
            <w:rPr>
              <w:sz w:val="32"/>
              <w:szCs w:val="32"/>
            </w:rPr>
            <w:fldChar w:fldCharType="end"/>
          </w:r>
          <w:r w:rsidRPr="0099196A">
            <w:rPr>
              <w:sz w:val="32"/>
              <w:szCs w:val="32"/>
            </w:rPr>
            <w:fldChar w:fldCharType="begin"/>
          </w:r>
          <w:r w:rsidR="00B7017A" w:rsidRPr="0099196A">
            <w:rPr>
              <w:sz w:val="32"/>
              <w:szCs w:val="32"/>
            </w:rPr>
            <w:instrText xml:space="preserve"> DOCPROPERTY  "Доп. обозначение" </w:instrText>
          </w:r>
          <w:r w:rsidRPr="0099196A">
            <w:rPr>
              <w:sz w:val="32"/>
              <w:szCs w:val="32"/>
            </w:rPr>
            <w:fldChar w:fldCharType="separate"/>
          </w:r>
          <w:r w:rsidR="00B7017A">
            <w:rPr>
              <w:sz w:val="32"/>
              <w:szCs w:val="32"/>
            </w:rPr>
            <w:t>.П.00.00-СВП</w:t>
          </w:r>
          <w:r w:rsidRPr="0099196A">
            <w:rPr>
              <w:sz w:val="32"/>
              <w:szCs w:val="32"/>
            </w:rPr>
            <w:fldChar w:fldCharType="end"/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</w:p>
      </w:tc>
    </w:tr>
    <w:tr w:rsidR="00B7017A" w:rsidRPr="0055203A" w:rsidTr="0081074F">
      <w:trPr>
        <w:trHeight w:hRule="exact" w:val="284"/>
      </w:trPr>
      <w:tc>
        <w:tcPr>
          <w:tcW w:w="567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81074F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99196A" w:rsidRDefault="00B7017A" w:rsidP="0081074F">
          <w:pPr>
            <w:pStyle w:val="ac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B7017A" w:rsidRPr="0055203A" w:rsidRDefault="0093327E" w:rsidP="00EA6369">
          <w:pPr>
            <w:pStyle w:val="ac"/>
            <w:rPr>
              <w:szCs w:val="24"/>
            </w:rPr>
          </w:pPr>
          <w:r w:rsidRPr="00D20A39">
            <w:fldChar w:fldCharType="begin"/>
          </w:r>
          <w:r w:rsidR="00B7017A" w:rsidRPr="00D20A39">
            <w:instrText xml:space="preserve"> = </w:instrText>
          </w:r>
          <w:fldSimple w:instr=" PAGE ">
            <w:r w:rsidR="001B4C5E">
              <w:rPr>
                <w:noProof/>
              </w:rPr>
              <w:instrText>25</w:instrText>
            </w:r>
          </w:fldSimple>
          <w:r w:rsidR="00B7017A" w:rsidRPr="00D20A39">
            <w:instrText>-</w:instrText>
          </w:r>
          <w:r>
            <w:fldChar w:fldCharType="begin"/>
          </w:r>
          <w:r w:rsidR="00B7017A">
            <w:instrText xml:space="preserve"> PAGEREF zk</w:instrText>
          </w:r>
          <w:r w:rsidR="00B7017A">
            <w:rPr>
              <w:lang w:val="en-US"/>
            </w:rPr>
            <w:instrText>3</w:instrText>
          </w:r>
          <w:r w:rsidRPr="0093327E">
            <w:rPr>
              <w:sz w:val="24"/>
            </w:rPr>
            <w:fldChar w:fldCharType="separate"/>
          </w:r>
          <w:r w:rsidR="001B4C5E">
            <w:rPr>
              <w:noProof/>
            </w:rPr>
            <w:instrText>6</w:instrText>
          </w:r>
          <w:r>
            <w:rPr>
              <w:noProof/>
            </w:rPr>
            <w:fldChar w:fldCharType="end"/>
          </w:r>
          <w:r w:rsidR="00B7017A" w:rsidRPr="00D20A39">
            <w:instrText>+1</w:instrText>
          </w:r>
          <w:r w:rsidRPr="00D20A39">
            <w:fldChar w:fldCharType="separate"/>
          </w:r>
          <w:r w:rsidR="001B4C5E">
            <w:rPr>
              <w:noProof/>
            </w:rPr>
            <w:t>20</w:t>
          </w:r>
          <w:r w:rsidRPr="00D20A39">
            <w:fldChar w:fldCharType="end"/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</w:p>
      </w:tc>
    </w:tr>
    <w:tr w:rsidR="00B7017A" w:rsidRPr="0055203A" w:rsidTr="0081074F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81074F">
          <w:pPr>
            <w:pStyle w:val="ac"/>
            <w:rPr>
              <w:spacing w:val="-22"/>
              <w:sz w:val="18"/>
              <w:szCs w:val="18"/>
            </w:rPr>
          </w:pPr>
          <w:r w:rsidRPr="0055203A">
            <w:rPr>
              <w:spacing w:val="-22"/>
              <w:sz w:val="18"/>
              <w:szCs w:val="18"/>
            </w:rPr>
            <w:t>Кол. уч.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99196A" w:rsidRDefault="00B7017A" w:rsidP="0081074F">
          <w:pPr>
            <w:pStyle w:val="ac"/>
            <w:rPr>
              <w:spacing w:val="-14"/>
              <w:sz w:val="18"/>
              <w:szCs w:val="18"/>
            </w:rPr>
          </w:pPr>
          <w:r w:rsidRPr="0099196A">
            <w:rPr>
              <w:spacing w:val="-14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Дата</w:t>
          </w: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</w:p>
      </w:tc>
    </w:tr>
    <w:tr w:rsidR="00B7017A" w:rsidRPr="0055203A" w:rsidTr="0081074F">
      <w:trPr>
        <w:trHeight w:hRule="exact" w:val="323"/>
      </w:trPr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81074F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81074F">
          <w:pPr>
            <w:pStyle w:val="ac"/>
            <w:rPr>
              <w:spacing w:val="-20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017A" w:rsidRPr="0055203A" w:rsidRDefault="00B7017A" w:rsidP="0081074F">
          <w:pPr>
            <w:pStyle w:val="ac"/>
            <w:rPr>
              <w:sz w:val="18"/>
              <w:szCs w:val="18"/>
            </w:rPr>
          </w:pPr>
        </w:p>
      </w:tc>
    </w:tr>
  </w:tbl>
  <w:p w:rsidR="00B7017A" w:rsidRPr="0055203A" w:rsidRDefault="00B7017A" w:rsidP="0055203A">
    <w:pPr>
      <w:pStyle w:val="ac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1"/>
      <w:tblpPr w:leftFromText="113" w:rightFromText="113" w:vertAnchor="page" w:horzAnchor="page" w:tblpXSpec="right" w:tblpYSpec="bottom"/>
      <w:tblW w:w="10749" w:type="dxa"/>
      <w:tblLayout w:type="fixed"/>
      <w:tblCellMar>
        <w:left w:w="57" w:type="dxa"/>
        <w:right w:w="57" w:type="dxa"/>
      </w:tblCellMar>
      <w:tblLook w:val="04A0"/>
    </w:tblPr>
    <w:tblGrid>
      <w:gridCol w:w="567"/>
      <w:gridCol w:w="567"/>
      <w:gridCol w:w="567"/>
      <w:gridCol w:w="567"/>
      <w:gridCol w:w="850"/>
      <w:gridCol w:w="567"/>
      <w:gridCol w:w="6140"/>
      <w:gridCol w:w="567"/>
      <w:gridCol w:w="357"/>
    </w:tblGrid>
    <w:tr w:rsidR="00B7017A" w:rsidRPr="0055203A" w:rsidTr="000A0F61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99196A" w:rsidRDefault="00B7017A" w:rsidP="000A0F61">
          <w:pPr>
            <w:pStyle w:val="ac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DE1FCA" w:rsidRDefault="0093327E" w:rsidP="000A0F61">
          <w:pPr>
            <w:jc w:val="center"/>
            <w:rPr>
              <w:sz w:val="32"/>
              <w:szCs w:val="32"/>
            </w:rPr>
          </w:pPr>
          <w:fldSimple w:instr=" DOCPROPERTY  &quot;Базовое обозначение&quot;  \* MERGEFORMAT ">
            <w:r w:rsidR="00B7017A" w:rsidRPr="00E930F5">
              <w:rPr>
                <w:sz w:val="32"/>
                <w:szCs w:val="32"/>
              </w:rPr>
              <w:t>ЕВС-26.ПП15-68</w:t>
            </w:r>
          </w:fldSimple>
          <w:fldSimple w:instr=" DOCPROPERTY  &quot;Доп. обозначение&quot;  \* MERGEFORMAT ">
            <w:r w:rsidR="00B7017A" w:rsidRPr="00E930F5">
              <w:rPr>
                <w:sz w:val="32"/>
                <w:szCs w:val="32"/>
              </w:rPr>
              <w:t>.П.00.00-СВП</w:t>
            </w:r>
          </w:fldSimple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</w:tr>
    <w:tr w:rsidR="00B7017A" w:rsidRPr="0055203A" w:rsidTr="000A0F61">
      <w:trPr>
        <w:trHeight w:hRule="exact" w:val="284"/>
      </w:trPr>
      <w:tc>
        <w:tcPr>
          <w:tcW w:w="567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99196A" w:rsidRDefault="00B7017A" w:rsidP="000A0F61">
          <w:pPr>
            <w:pStyle w:val="ac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B7017A" w:rsidRPr="0055203A" w:rsidRDefault="0093327E" w:rsidP="000A0F61">
          <w:pPr>
            <w:pStyle w:val="ac"/>
            <w:rPr>
              <w:szCs w:val="24"/>
            </w:rPr>
          </w:pPr>
          <w:r w:rsidRPr="00D20A39">
            <w:fldChar w:fldCharType="begin"/>
          </w:r>
          <w:r w:rsidR="00B7017A" w:rsidRPr="00D20A39">
            <w:instrText xml:space="preserve"> = </w:instrText>
          </w:r>
          <w:fldSimple w:instr=" PAGE ">
            <w:r w:rsidR="001B4C5E">
              <w:rPr>
                <w:noProof/>
              </w:rPr>
              <w:instrText>26</w:instrText>
            </w:r>
          </w:fldSimple>
          <w:r w:rsidR="00B7017A" w:rsidRPr="00D20A39">
            <w:instrText>-</w:instrText>
          </w:r>
          <w:r>
            <w:fldChar w:fldCharType="begin"/>
          </w:r>
          <w:r w:rsidR="00B7017A">
            <w:instrText xml:space="preserve"> PAGEREF zk</w:instrText>
          </w:r>
          <w:r w:rsidR="00B7017A">
            <w:rPr>
              <w:lang w:val="en-US"/>
            </w:rPr>
            <w:instrText>3</w:instrText>
          </w:r>
          <w:r w:rsidRPr="0093327E">
            <w:rPr>
              <w:sz w:val="24"/>
            </w:rPr>
            <w:fldChar w:fldCharType="separate"/>
          </w:r>
          <w:r w:rsidR="001B4C5E">
            <w:rPr>
              <w:noProof/>
            </w:rPr>
            <w:instrText>6</w:instrText>
          </w:r>
          <w:r>
            <w:rPr>
              <w:noProof/>
            </w:rPr>
            <w:fldChar w:fldCharType="end"/>
          </w:r>
          <w:r w:rsidR="00B7017A" w:rsidRPr="00D20A39">
            <w:instrText>+1</w:instrText>
          </w:r>
          <w:r w:rsidRPr="00D20A39">
            <w:fldChar w:fldCharType="separate"/>
          </w:r>
          <w:r w:rsidR="001B4C5E">
            <w:rPr>
              <w:noProof/>
            </w:rPr>
            <w:t>21</w:t>
          </w:r>
          <w:r w:rsidRPr="00D20A39">
            <w:fldChar w:fldCharType="end"/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</w:tr>
    <w:tr w:rsidR="00B7017A" w:rsidRPr="0055203A" w:rsidTr="000A0F61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pacing w:val="-22"/>
              <w:sz w:val="18"/>
              <w:szCs w:val="18"/>
            </w:rPr>
          </w:pPr>
          <w:r w:rsidRPr="0055203A">
            <w:rPr>
              <w:spacing w:val="-22"/>
              <w:sz w:val="18"/>
              <w:szCs w:val="18"/>
            </w:rPr>
            <w:t>Кол. уч.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99196A" w:rsidRDefault="00B7017A" w:rsidP="000A0F61">
          <w:pPr>
            <w:pStyle w:val="ac"/>
            <w:rPr>
              <w:spacing w:val="-14"/>
              <w:sz w:val="18"/>
              <w:szCs w:val="18"/>
            </w:rPr>
          </w:pPr>
          <w:r w:rsidRPr="0099196A">
            <w:rPr>
              <w:spacing w:val="-14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Дата</w:t>
          </w: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</w:tr>
    <w:tr w:rsidR="00B7017A" w:rsidRPr="0055203A" w:rsidTr="000A0F61">
      <w:trPr>
        <w:trHeight w:hRule="exact" w:val="323"/>
      </w:trPr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pacing w:val="-20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</w:tr>
  </w:tbl>
  <w:p w:rsidR="00B7017A" w:rsidRDefault="00B7017A" w:rsidP="00E42093">
    <w:pPr>
      <w:pStyle w:val="ac"/>
      <w:rPr>
        <w:lang w:val="en-US"/>
      </w:rPr>
    </w:pPr>
  </w:p>
  <w:tbl>
    <w:tblPr>
      <w:tblStyle w:val="af1"/>
      <w:tblpPr w:leftFromText="181" w:rightFromText="181" w:vertAnchor="page" w:horzAnchor="page" w:tblpYSpec="bottom"/>
      <w:tblW w:w="0" w:type="auto"/>
      <w:tblLayout w:type="fixed"/>
      <w:tblCellMar>
        <w:left w:w="28" w:type="dxa"/>
        <w:right w:w="28" w:type="dxa"/>
      </w:tblCellMar>
      <w:tblLook w:val="04A0"/>
    </w:tblPr>
    <w:tblGrid>
      <w:gridCol w:w="284"/>
      <w:gridCol w:w="397"/>
    </w:tblGrid>
    <w:tr w:rsidR="00B7017A" w:rsidRPr="0055203A" w:rsidTr="000A0F61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Взам. инв. №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</w:tr>
    <w:tr w:rsidR="00B7017A" w:rsidRPr="0055203A" w:rsidTr="000A0F61">
      <w:trPr>
        <w:cantSplit/>
        <w:trHeight w:hRule="exact" w:val="1985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 и дата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</w:tr>
    <w:tr w:rsidR="00B7017A" w:rsidRPr="0055203A" w:rsidTr="000A0F61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Инв. № подл.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</w:tr>
    <w:tr w:rsidR="00B7017A" w:rsidRPr="0055203A" w:rsidTr="000A0F61">
      <w:trPr>
        <w:cantSplit/>
        <w:trHeight w:val="300"/>
      </w:trPr>
      <w:tc>
        <w:tcPr>
          <w:tcW w:w="284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397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B7017A" w:rsidRPr="0055203A" w:rsidRDefault="00B7017A" w:rsidP="000A0F61">
          <w:pPr>
            <w:pStyle w:val="ac"/>
            <w:rPr>
              <w:sz w:val="18"/>
              <w:szCs w:val="18"/>
            </w:rPr>
          </w:pPr>
        </w:p>
      </w:tc>
    </w:tr>
  </w:tbl>
  <w:p w:rsidR="00B7017A" w:rsidRPr="00E42093" w:rsidRDefault="00B7017A" w:rsidP="00D7731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470C" w:rsidRDefault="007B470C" w:rsidP="00F66551">
      <w:r>
        <w:separator/>
      </w:r>
    </w:p>
  </w:footnote>
  <w:footnote w:type="continuationSeparator" w:id="1">
    <w:p w:rsidR="007B470C" w:rsidRDefault="007B470C" w:rsidP="00F665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17A" w:rsidRDefault="00B7017A" w:rsidP="00380FAA">
    <w:pPr>
      <w:pStyle w:val="aa"/>
      <w:jc w:val="center"/>
    </w:pPr>
    <w:r w:rsidRPr="004C5F6C">
      <w:rPr>
        <w:noProof/>
        <w:lang w:eastAsia="ru-RU"/>
      </w:rPr>
      <w:drawing>
        <wp:inline distT="0" distB="0" distL="0" distR="0">
          <wp:extent cx="5605200" cy="892800"/>
          <wp:effectExtent l="0" t="0" r="0" b="3175"/>
          <wp:docPr id="2" name="Рисунок 739" descr="Лого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9" descr="Лого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5200" cy="89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B7017A" w:rsidRDefault="00B7017A" w:rsidP="003A3C01">
    <w:pPr>
      <w:jc w:val="center"/>
    </w:pPr>
  </w:p>
  <w:p w:rsidR="00B7017A" w:rsidRDefault="001B4C5E" w:rsidP="003A3C01">
    <w:pPr>
      <w:jc w:val="center"/>
    </w:pPr>
    <w:r w:rsidRPr="008A709A">
      <w:t>Свидетельство</w:t>
    </w:r>
    <w:r w:rsidRPr="001B4C5E">
      <w:t xml:space="preserve"> </w:t>
    </w:r>
    <w:r w:rsidRPr="00302BCF">
      <w:t>№</w:t>
    </w:r>
    <w:r w:rsidR="00B7017A" w:rsidRPr="00302BCF">
      <w:t xml:space="preserve"> 0858-2016-2461002003-П-9 от 02 июня 2016 г.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1"/>
      <w:tblpPr w:leftFromText="181" w:rightFromText="181" w:horzAnchor="page" w:tblpXSpec="right" w:tblpY="-283"/>
      <w:tblOverlap w:val="never"/>
      <w:tblW w:w="0" w:type="auto"/>
      <w:tblLayout w:type="fixed"/>
      <w:tblCellMar>
        <w:left w:w="57" w:type="dxa"/>
        <w:right w:w="57" w:type="dxa"/>
      </w:tblCellMar>
      <w:tblLook w:val="04A0"/>
    </w:tblPr>
    <w:tblGrid>
      <w:gridCol w:w="567"/>
      <w:gridCol w:w="351"/>
    </w:tblGrid>
    <w:tr w:rsidR="00B7017A" w:rsidTr="000A0F61">
      <w:trPr>
        <w:trHeight w:val="283"/>
      </w:trPr>
      <w:tc>
        <w:tcPr>
          <w:tcW w:w="567" w:type="dxa"/>
          <w:tcBorders>
            <w:top w:val="nil"/>
            <w:left w:val="single" w:sz="8" w:space="0" w:color="auto"/>
            <w:bottom w:val="single" w:sz="8" w:space="0" w:color="auto"/>
            <w:right w:val="nil"/>
          </w:tcBorders>
        </w:tcPr>
        <w:p w:rsidR="00B7017A" w:rsidRDefault="0093327E" w:rsidP="000A0F61">
          <w:pPr>
            <w:pStyle w:val="aa"/>
            <w:jc w:val="center"/>
            <w:rPr>
              <w:szCs w:val="24"/>
            </w:rPr>
          </w:pPr>
          <w:r w:rsidRPr="00033F8D">
            <w:rPr>
              <w:szCs w:val="24"/>
            </w:rPr>
            <w:fldChar w:fldCharType="begin"/>
          </w:r>
          <w:r w:rsidR="00B7017A" w:rsidRPr="00033F8D">
            <w:rPr>
              <w:szCs w:val="24"/>
            </w:rPr>
            <w:instrText xml:space="preserve"> PAGE   \* MERGEFORMAT </w:instrText>
          </w:r>
          <w:r w:rsidRPr="00033F8D">
            <w:rPr>
              <w:szCs w:val="24"/>
            </w:rPr>
            <w:fldChar w:fldCharType="separate"/>
          </w:r>
          <w:r w:rsidR="001B4C5E">
            <w:rPr>
              <w:noProof/>
              <w:szCs w:val="24"/>
            </w:rPr>
            <w:t>26</w:t>
          </w:r>
          <w:r w:rsidRPr="00033F8D">
            <w:rPr>
              <w:szCs w:val="24"/>
            </w:rPr>
            <w:fldChar w:fldCharType="end"/>
          </w:r>
        </w:p>
      </w:tc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B7017A" w:rsidRDefault="00B7017A" w:rsidP="000A0F61">
          <w:pPr>
            <w:pStyle w:val="aa"/>
            <w:jc w:val="center"/>
            <w:rPr>
              <w:szCs w:val="24"/>
            </w:rPr>
          </w:pPr>
        </w:p>
      </w:tc>
    </w:tr>
  </w:tbl>
  <w:p w:rsidR="00B7017A" w:rsidRDefault="00B7017A" w:rsidP="00E42093">
    <w:pPr>
      <w:pStyle w:val="aa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1"/>
      <w:tblpPr w:leftFromText="181" w:rightFromText="181" w:horzAnchor="page" w:tblpXSpec="right" w:tblpY="-283"/>
      <w:tblOverlap w:val="never"/>
      <w:tblW w:w="0" w:type="auto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57" w:type="dxa"/>
        <w:right w:w="57" w:type="dxa"/>
      </w:tblCellMar>
      <w:tblLook w:val="04A0"/>
    </w:tblPr>
    <w:tblGrid>
      <w:gridCol w:w="567"/>
      <w:gridCol w:w="351"/>
    </w:tblGrid>
    <w:tr w:rsidR="00B7017A" w:rsidTr="007228A3">
      <w:trPr>
        <w:trHeight w:hRule="exact" w:val="284"/>
      </w:trPr>
      <w:tc>
        <w:tcPr>
          <w:tcW w:w="567" w:type="dxa"/>
          <w:vAlign w:val="center"/>
        </w:tcPr>
        <w:p w:rsidR="00B7017A" w:rsidRDefault="0093327E" w:rsidP="007228A3">
          <w:pPr>
            <w:pStyle w:val="aa"/>
            <w:jc w:val="center"/>
          </w:pPr>
          <w:fldSimple w:instr=" PAGE   \* MERGEFORMAT ">
            <w:r w:rsidR="00B7017A">
              <w:rPr>
                <w:noProof/>
              </w:rPr>
              <w:t>15</w:t>
            </w:r>
          </w:fldSimple>
        </w:p>
      </w:tc>
      <w:tc>
        <w:tcPr>
          <w:tcW w:w="351" w:type="dxa"/>
          <w:vAlign w:val="center"/>
        </w:tcPr>
        <w:p w:rsidR="00B7017A" w:rsidRDefault="00B7017A" w:rsidP="007228A3">
          <w:pPr>
            <w:pStyle w:val="aa"/>
            <w:jc w:val="center"/>
          </w:pPr>
        </w:p>
      </w:tc>
    </w:tr>
  </w:tbl>
  <w:p w:rsidR="00B7017A" w:rsidRDefault="00B7017A" w:rsidP="007228A3">
    <w:pPr>
      <w:pStyle w:val="aa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1"/>
      <w:tblpPr w:leftFromText="181" w:rightFromText="181" w:horzAnchor="page" w:tblpXSpec="right" w:tblpY="-283"/>
      <w:tblOverlap w:val="never"/>
      <w:tblW w:w="0" w:type="auto"/>
      <w:tblLayout w:type="fixed"/>
      <w:tblCellMar>
        <w:left w:w="57" w:type="dxa"/>
        <w:right w:w="57" w:type="dxa"/>
      </w:tblCellMar>
      <w:tblLook w:val="04A0"/>
    </w:tblPr>
    <w:tblGrid>
      <w:gridCol w:w="567"/>
      <w:gridCol w:w="351"/>
    </w:tblGrid>
    <w:tr w:rsidR="00B7017A" w:rsidTr="0081074F">
      <w:trPr>
        <w:trHeight w:val="283"/>
      </w:trPr>
      <w:tc>
        <w:tcPr>
          <w:tcW w:w="567" w:type="dxa"/>
          <w:tcBorders>
            <w:top w:val="nil"/>
            <w:left w:val="single" w:sz="8" w:space="0" w:color="auto"/>
            <w:bottom w:val="single" w:sz="8" w:space="0" w:color="auto"/>
            <w:right w:val="nil"/>
          </w:tcBorders>
        </w:tcPr>
        <w:p w:rsidR="00B7017A" w:rsidRDefault="0093327E" w:rsidP="0081074F">
          <w:pPr>
            <w:pStyle w:val="aa"/>
            <w:jc w:val="center"/>
            <w:rPr>
              <w:szCs w:val="24"/>
            </w:rPr>
          </w:pPr>
          <w:r w:rsidRPr="00033F8D">
            <w:rPr>
              <w:szCs w:val="24"/>
            </w:rPr>
            <w:fldChar w:fldCharType="begin"/>
          </w:r>
          <w:r w:rsidR="00B7017A" w:rsidRPr="00033F8D">
            <w:rPr>
              <w:szCs w:val="24"/>
            </w:rPr>
            <w:instrText xml:space="preserve"> PAGE   \* MERGEFORMAT </w:instrText>
          </w:r>
          <w:r w:rsidRPr="00033F8D">
            <w:rPr>
              <w:szCs w:val="24"/>
            </w:rPr>
            <w:fldChar w:fldCharType="separate"/>
          </w:r>
          <w:r w:rsidR="001B4C5E">
            <w:rPr>
              <w:noProof/>
              <w:szCs w:val="24"/>
            </w:rPr>
            <w:t>5</w:t>
          </w:r>
          <w:r w:rsidRPr="00033F8D">
            <w:rPr>
              <w:szCs w:val="24"/>
            </w:rPr>
            <w:fldChar w:fldCharType="end"/>
          </w:r>
        </w:p>
      </w:tc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B7017A" w:rsidRDefault="00B7017A" w:rsidP="0081074F">
          <w:pPr>
            <w:pStyle w:val="aa"/>
            <w:jc w:val="center"/>
            <w:rPr>
              <w:szCs w:val="24"/>
            </w:rPr>
          </w:pPr>
        </w:p>
      </w:tc>
    </w:tr>
  </w:tbl>
  <w:p w:rsidR="00B7017A" w:rsidRDefault="00B7017A" w:rsidP="00380FAA">
    <w:pPr>
      <w:pStyle w:val="aa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1"/>
      <w:tblpPr w:leftFromText="181" w:rightFromText="181" w:horzAnchor="page" w:tblpXSpec="right" w:tblpY="-283"/>
      <w:tblOverlap w:val="never"/>
      <w:tblW w:w="0" w:type="auto"/>
      <w:tblLayout w:type="fixed"/>
      <w:tblCellMar>
        <w:left w:w="57" w:type="dxa"/>
        <w:right w:w="57" w:type="dxa"/>
      </w:tblCellMar>
      <w:tblLook w:val="04A0"/>
    </w:tblPr>
    <w:tblGrid>
      <w:gridCol w:w="567"/>
      <w:gridCol w:w="351"/>
    </w:tblGrid>
    <w:tr w:rsidR="00B7017A" w:rsidTr="000A0F61">
      <w:trPr>
        <w:trHeight w:val="283"/>
      </w:trPr>
      <w:tc>
        <w:tcPr>
          <w:tcW w:w="567" w:type="dxa"/>
          <w:tcBorders>
            <w:top w:val="nil"/>
            <w:left w:val="single" w:sz="8" w:space="0" w:color="auto"/>
            <w:bottom w:val="single" w:sz="8" w:space="0" w:color="auto"/>
            <w:right w:val="nil"/>
          </w:tcBorders>
        </w:tcPr>
        <w:p w:rsidR="00B7017A" w:rsidRDefault="0093327E" w:rsidP="000A0F61">
          <w:pPr>
            <w:pStyle w:val="aa"/>
            <w:jc w:val="center"/>
            <w:rPr>
              <w:szCs w:val="24"/>
            </w:rPr>
          </w:pPr>
          <w:r w:rsidRPr="00033F8D">
            <w:rPr>
              <w:szCs w:val="24"/>
            </w:rPr>
            <w:fldChar w:fldCharType="begin"/>
          </w:r>
          <w:r w:rsidR="00B7017A" w:rsidRPr="00033F8D">
            <w:rPr>
              <w:szCs w:val="24"/>
            </w:rPr>
            <w:instrText xml:space="preserve"> PAGE   \* MERGEFORMAT </w:instrText>
          </w:r>
          <w:r w:rsidRPr="00033F8D">
            <w:rPr>
              <w:szCs w:val="24"/>
            </w:rPr>
            <w:fldChar w:fldCharType="separate"/>
          </w:r>
          <w:r w:rsidR="001B4C5E">
            <w:rPr>
              <w:noProof/>
              <w:szCs w:val="24"/>
            </w:rPr>
            <w:t>3</w:t>
          </w:r>
          <w:r w:rsidRPr="00033F8D">
            <w:rPr>
              <w:szCs w:val="24"/>
            </w:rPr>
            <w:fldChar w:fldCharType="end"/>
          </w:r>
        </w:p>
      </w:tc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B7017A" w:rsidRDefault="00B7017A" w:rsidP="000A0F61">
          <w:pPr>
            <w:pStyle w:val="aa"/>
            <w:jc w:val="center"/>
            <w:rPr>
              <w:szCs w:val="24"/>
            </w:rPr>
          </w:pPr>
        </w:p>
      </w:tc>
    </w:tr>
  </w:tbl>
  <w:p w:rsidR="00B7017A" w:rsidRDefault="00B7017A" w:rsidP="000A0F61">
    <w:pPr>
      <w:pStyle w:val="aa"/>
      <w:jc w:val="left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17A" w:rsidRDefault="00B7017A">
    <w:pPr>
      <w:pStyle w:val="aa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14"/>
      <w:tblpPr w:leftFromText="181" w:rightFromText="181" w:horzAnchor="page" w:tblpXSpec="right" w:tblpY="-283"/>
      <w:tblOverlap w:val="never"/>
      <w:tblW w:w="0" w:type="auto"/>
      <w:tblLayout w:type="fixed"/>
      <w:tblCellMar>
        <w:left w:w="57" w:type="dxa"/>
        <w:right w:w="57" w:type="dxa"/>
      </w:tblCellMar>
      <w:tblLook w:val="04A0"/>
    </w:tblPr>
    <w:tblGrid>
      <w:gridCol w:w="567"/>
      <w:gridCol w:w="351"/>
    </w:tblGrid>
    <w:tr w:rsidR="00B7017A" w:rsidTr="00BA2B90">
      <w:trPr>
        <w:trHeight w:val="283"/>
      </w:trPr>
      <w:tc>
        <w:tcPr>
          <w:tcW w:w="567" w:type="dxa"/>
          <w:tcBorders>
            <w:top w:val="nil"/>
            <w:left w:val="single" w:sz="8" w:space="0" w:color="auto"/>
            <w:bottom w:val="single" w:sz="8" w:space="0" w:color="auto"/>
            <w:right w:val="nil"/>
          </w:tcBorders>
        </w:tcPr>
        <w:p w:rsidR="00B7017A" w:rsidRDefault="0093327E" w:rsidP="00BA2B90">
          <w:pPr>
            <w:pStyle w:val="aa"/>
            <w:jc w:val="center"/>
            <w:rPr>
              <w:szCs w:val="24"/>
            </w:rPr>
          </w:pPr>
          <w:r w:rsidRPr="00033F8D">
            <w:rPr>
              <w:szCs w:val="24"/>
            </w:rPr>
            <w:fldChar w:fldCharType="begin"/>
          </w:r>
          <w:r w:rsidR="00B7017A" w:rsidRPr="00033F8D">
            <w:rPr>
              <w:szCs w:val="24"/>
            </w:rPr>
            <w:instrText xml:space="preserve"> PAGE   \* MERGEFORMAT </w:instrText>
          </w:r>
          <w:r w:rsidRPr="00033F8D">
            <w:rPr>
              <w:szCs w:val="24"/>
            </w:rPr>
            <w:fldChar w:fldCharType="separate"/>
          </w:r>
          <w:r w:rsidR="001B4C5E">
            <w:rPr>
              <w:noProof/>
              <w:szCs w:val="24"/>
            </w:rPr>
            <w:t>6</w:t>
          </w:r>
          <w:r w:rsidRPr="00033F8D">
            <w:rPr>
              <w:szCs w:val="24"/>
            </w:rPr>
            <w:fldChar w:fldCharType="end"/>
          </w:r>
        </w:p>
      </w:tc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B7017A" w:rsidRDefault="00B7017A" w:rsidP="00BA2B90">
          <w:pPr>
            <w:pStyle w:val="aa"/>
            <w:jc w:val="center"/>
            <w:rPr>
              <w:szCs w:val="24"/>
            </w:rPr>
          </w:pPr>
        </w:p>
      </w:tc>
    </w:tr>
  </w:tbl>
  <w:p w:rsidR="00B7017A" w:rsidRDefault="00B7017A" w:rsidP="00BA2B90">
    <w:pPr>
      <w:pStyle w:val="aa"/>
      <w:jc w:val="center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17A" w:rsidRDefault="00B7017A">
    <w:pPr>
      <w:pStyle w:val="aa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25"/>
      <w:tblpPr w:leftFromText="181" w:rightFromText="181" w:horzAnchor="page" w:tblpXSpec="right" w:tblpY="-283"/>
      <w:tblOverlap w:val="never"/>
      <w:tblW w:w="0" w:type="auto"/>
      <w:tblLayout w:type="fixed"/>
      <w:tblCellMar>
        <w:left w:w="57" w:type="dxa"/>
        <w:right w:w="57" w:type="dxa"/>
      </w:tblCellMar>
      <w:tblLook w:val="04A0"/>
    </w:tblPr>
    <w:tblGrid>
      <w:gridCol w:w="567"/>
      <w:gridCol w:w="351"/>
    </w:tblGrid>
    <w:tr w:rsidR="00B7017A" w:rsidTr="0081074F">
      <w:trPr>
        <w:trHeight w:val="283"/>
      </w:trPr>
      <w:tc>
        <w:tcPr>
          <w:tcW w:w="567" w:type="dxa"/>
          <w:tcBorders>
            <w:top w:val="nil"/>
            <w:left w:val="single" w:sz="8" w:space="0" w:color="auto"/>
            <w:bottom w:val="single" w:sz="8" w:space="0" w:color="auto"/>
            <w:right w:val="nil"/>
          </w:tcBorders>
        </w:tcPr>
        <w:p w:rsidR="00B7017A" w:rsidRDefault="0093327E" w:rsidP="0081074F">
          <w:pPr>
            <w:pStyle w:val="aa"/>
            <w:jc w:val="center"/>
            <w:rPr>
              <w:szCs w:val="24"/>
            </w:rPr>
          </w:pPr>
          <w:r w:rsidRPr="00033F8D">
            <w:rPr>
              <w:szCs w:val="24"/>
            </w:rPr>
            <w:fldChar w:fldCharType="begin"/>
          </w:r>
          <w:r w:rsidR="00B7017A" w:rsidRPr="00033F8D">
            <w:rPr>
              <w:szCs w:val="24"/>
            </w:rPr>
            <w:instrText xml:space="preserve"> PAGE   \* MERGEFORMAT </w:instrText>
          </w:r>
          <w:r w:rsidRPr="00033F8D">
            <w:rPr>
              <w:szCs w:val="24"/>
            </w:rPr>
            <w:fldChar w:fldCharType="separate"/>
          </w:r>
          <w:r w:rsidR="001B4C5E">
            <w:rPr>
              <w:noProof/>
              <w:szCs w:val="24"/>
            </w:rPr>
            <w:t>25</w:t>
          </w:r>
          <w:r w:rsidRPr="00033F8D">
            <w:rPr>
              <w:szCs w:val="24"/>
            </w:rPr>
            <w:fldChar w:fldCharType="end"/>
          </w:r>
        </w:p>
      </w:tc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B7017A" w:rsidRDefault="00B7017A" w:rsidP="0081074F">
          <w:pPr>
            <w:pStyle w:val="aa"/>
            <w:jc w:val="center"/>
            <w:rPr>
              <w:szCs w:val="24"/>
            </w:rPr>
          </w:pPr>
        </w:p>
      </w:tc>
    </w:tr>
  </w:tbl>
  <w:tbl>
    <w:tblPr>
      <w:tblStyle w:val="25"/>
      <w:tblpPr w:leftFromText="181" w:rightFromText="181" w:vertAnchor="page" w:horzAnchor="page" w:tblpYSpec="top"/>
      <w:tblOverlap w:val="never"/>
      <w:tblW w:w="0" w:type="auto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28" w:type="dxa"/>
        <w:right w:w="28" w:type="dxa"/>
      </w:tblCellMar>
      <w:tblLook w:val="04A0"/>
    </w:tblPr>
    <w:tblGrid>
      <w:gridCol w:w="329"/>
      <w:gridCol w:w="1418"/>
      <w:gridCol w:w="1984"/>
      <w:gridCol w:w="1417"/>
    </w:tblGrid>
    <w:tr w:rsidR="00B7017A" w:rsidTr="00DE1FCA">
      <w:trPr>
        <w:cantSplit/>
        <w:trHeight w:hRule="exact" w:val="454"/>
      </w:trPr>
      <w:tc>
        <w:tcPr>
          <w:tcW w:w="329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017A" w:rsidRPr="00AA54FE" w:rsidRDefault="00B7017A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418" w:type="dxa"/>
          <w:tcBorders>
            <w:top w:val="nil"/>
            <w:left w:val="nil"/>
            <w:bottom w:val="single" w:sz="8" w:space="0" w:color="auto"/>
            <w:right w:val="nil"/>
          </w:tcBorders>
          <w:vAlign w:val="center"/>
        </w:tcPr>
        <w:p w:rsidR="00B7017A" w:rsidRPr="00AA54FE" w:rsidRDefault="00B7017A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984" w:type="dxa"/>
          <w:tcBorders>
            <w:top w:val="nil"/>
            <w:left w:val="nil"/>
            <w:bottom w:val="single" w:sz="8" w:space="0" w:color="auto"/>
            <w:right w:val="nil"/>
          </w:tcBorders>
          <w:vAlign w:val="center"/>
        </w:tcPr>
        <w:p w:rsidR="00B7017A" w:rsidRPr="00AA54FE" w:rsidRDefault="00B7017A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417" w:type="dxa"/>
          <w:tcBorders>
            <w:top w:val="nil"/>
            <w:left w:val="nil"/>
            <w:bottom w:val="single" w:sz="8" w:space="0" w:color="auto"/>
            <w:right w:val="nil"/>
          </w:tcBorders>
          <w:vAlign w:val="center"/>
        </w:tcPr>
        <w:p w:rsidR="00B7017A" w:rsidRPr="00AA54FE" w:rsidRDefault="00B7017A" w:rsidP="00DE1FCA">
          <w:pPr>
            <w:pStyle w:val="ac"/>
            <w:rPr>
              <w:sz w:val="18"/>
              <w:szCs w:val="18"/>
            </w:rPr>
          </w:pPr>
        </w:p>
      </w:tc>
    </w:tr>
    <w:tr w:rsidR="00B7017A" w:rsidTr="00DE1FCA">
      <w:trPr>
        <w:cantSplit/>
        <w:trHeight w:hRule="exact" w:val="284"/>
      </w:trPr>
      <w:tc>
        <w:tcPr>
          <w:tcW w:w="329" w:type="dxa"/>
          <w:tcBorders>
            <w:top w:val="nil"/>
            <w:left w:val="nil"/>
            <w:bottom w:val="nil"/>
            <w:right w:val="single" w:sz="8" w:space="0" w:color="auto"/>
          </w:tcBorders>
          <w:vAlign w:val="center"/>
        </w:tcPr>
        <w:p w:rsidR="00B7017A" w:rsidRPr="00AA54FE" w:rsidRDefault="00B7017A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418" w:type="dxa"/>
          <w:tcBorders>
            <w:top w:val="single" w:sz="8" w:space="0" w:color="auto"/>
            <w:left w:val="single" w:sz="8" w:space="0" w:color="auto"/>
            <w:bottom w:val="single" w:sz="8" w:space="0" w:color="auto"/>
          </w:tcBorders>
          <w:vAlign w:val="center"/>
        </w:tcPr>
        <w:p w:rsidR="00B7017A" w:rsidRPr="00AA54FE" w:rsidRDefault="00B7017A" w:rsidP="00DE1FCA">
          <w:pPr>
            <w:pStyle w:val="ac"/>
            <w:rPr>
              <w:sz w:val="18"/>
              <w:szCs w:val="18"/>
            </w:rPr>
          </w:pPr>
          <w:r w:rsidRPr="00AA54FE">
            <w:rPr>
              <w:sz w:val="18"/>
              <w:szCs w:val="18"/>
            </w:rPr>
            <w:t>Инв. № подл.</w:t>
          </w:r>
        </w:p>
      </w:tc>
      <w:tc>
        <w:tcPr>
          <w:tcW w:w="1984" w:type="dxa"/>
          <w:tcBorders>
            <w:top w:val="single" w:sz="8" w:space="0" w:color="auto"/>
            <w:bottom w:val="single" w:sz="8" w:space="0" w:color="auto"/>
          </w:tcBorders>
          <w:vAlign w:val="center"/>
        </w:tcPr>
        <w:p w:rsidR="00B7017A" w:rsidRPr="00AA54FE" w:rsidRDefault="00B7017A" w:rsidP="00DE1FCA">
          <w:pPr>
            <w:pStyle w:val="ac"/>
            <w:rPr>
              <w:sz w:val="18"/>
              <w:szCs w:val="18"/>
            </w:rPr>
          </w:pPr>
          <w:r w:rsidRPr="00AA54FE">
            <w:rPr>
              <w:sz w:val="18"/>
              <w:szCs w:val="18"/>
            </w:rPr>
            <w:t>Подп. и дата</w:t>
          </w:r>
        </w:p>
      </w:tc>
      <w:tc>
        <w:tcPr>
          <w:tcW w:w="1417" w:type="dxa"/>
          <w:tcBorders>
            <w:top w:val="single" w:sz="8" w:space="0" w:color="auto"/>
            <w:bottom w:val="single" w:sz="8" w:space="0" w:color="auto"/>
          </w:tcBorders>
          <w:vAlign w:val="center"/>
        </w:tcPr>
        <w:p w:rsidR="00B7017A" w:rsidRPr="00AA54FE" w:rsidRDefault="00B7017A" w:rsidP="00DE1FCA">
          <w:pPr>
            <w:pStyle w:val="ac"/>
            <w:rPr>
              <w:sz w:val="18"/>
              <w:szCs w:val="18"/>
            </w:rPr>
          </w:pPr>
          <w:r w:rsidRPr="00AA54FE">
            <w:rPr>
              <w:sz w:val="18"/>
              <w:szCs w:val="18"/>
            </w:rPr>
            <w:t>Взам. инв. №</w:t>
          </w:r>
        </w:p>
      </w:tc>
    </w:tr>
    <w:tr w:rsidR="00B7017A" w:rsidTr="00DE1FCA">
      <w:trPr>
        <w:cantSplit/>
        <w:trHeight w:hRule="exact" w:val="397"/>
      </w:trPr>
      <w:tc>
        <w:tcPr>
          <w:tcW w:w="329" w:type="dxa"/>
          <w:tcBorders>
            <w:top w:val="nil"/>
            <w:left w:val="nil"/>
            <w:bottom w:val="nil"/>
            <w:right w:val="single" w:sz="8" w:space="0" w:color="auto"/>
          </w:tcBorders>
          <w:vAlign w:val="center"/>
        </w:tcPr>
        <w:p w:rsidR="00B7017A" w:rsidRPr="00AA54FE" w:rsidRDefault="00B7017A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418" w:type="dxa"/>
          <w:tcBorders>
            <w:left w:val="single" w:sz="8" w:space="0" w:color="auto"/>
            <w:bottom w:val="nil"/>
          </w:tcBorders>
          <w:vAlign w:val="center"/>
        </w:tcPr>
        <w:p w:rsidR="00B7017A" w:rsidRPr="00AA54FE" w:rsidRDefault="00B7017A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984" w:type="dxa"/>
          <w:tcBorders>
            <w:bottom w:val="nil"/>
          </w:tcBorders>
          <w:vAlign w:val="center"/>
        </w:tcPr>
        <w:p w:rsidR="00B7017A" w:rsidRPr="00AA54FE" w:rsidRDefault="00B7017A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417" w:type="dxa"/>
          <w:tcBorders>
            <w:bottom w:val="nil"/>
          </w:tcBorders>
          <w:vAlign w:val="center"/>
        </w:tcPr>
        <w:p w:rsidR="00B7017A" w:rsidRPr="00AA54FE" w:rsidRDefault="00B7017A" w:rsidP="00DE1FCA">
          <w:pPr>
            <w:pStyle w:val="ac"/>
            <w:rPr>
              <w:sz w:val="18"/>
              <w:szCs w:val="18"/>
            </w:rPr>
          </w:pPr>
        </w:p>
      </w:tc>
    </w:tr>
  </w:tbl>
  <w:p w:rsidR="00B7017A" w:rsidRDefault="00B7017A" w:rsidP="00380FAA">
    <w:pPr>
      <w:pStyle w:val="aa"/>
      <w:jc w:val="cent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25"/>
      <w:tblpPr w:leftFromText="181" w:rightFromText="181" w:horzAnchor="page" w:tblpXSpec="right" w:tblpY="-283"/>
      <w:tblOverlap w:val="never"/>
      <w:tblW w:w="0" w:type="auto"/>
      <w:tblLayout w:type="fixed"/>
      <w:tblCellMar>
        <w:left w:w="57" w:type="dxa"/>
        <w:right w:w="57" w:type="dxa"/>
      </w:tblCellMar>
      <w:tblLook w:val="04A0"/>
    </w:tblPr>
    <w:tblGrid>
      <w:gridCol w:w="567"/>
      <w:gridCol w:w="351"/>
    </w:tblGrid>
    <w:tr w:rsidR="00B7017A" w:rsidTr="0081074F">
      <w:trPr>
        <w:trHeight w:val="283"/>
      </w:trPr>
      <w:tc>
        <w:tcPr>
          <w:tcW w:w="567" w:type="dxa"/>
          <w:tcBorders>
            <w:top w:val="nil"/>
            <w:left w:val="single" w:sz="8" w:space="0" w:color="auto"/>
            <w:bottom w:val="single" w:sz="8" w:space="0" w:color="auto"/>
            <w:right w:val="nil"/>
          </w:tcBorders>
        </w:tcPr>
        <w:p w:rsidR="00B7017A" w:rsidRDefault="0093327E" w:rsidP="0081074F">
          <w:pPr>
            <w:pStyle w:val="aa"/>
            <w:jc w:val="center"/>
            <w:rPr>
              <w:szCs w:val="24"/>
            </w:rPr>
          </w:pPr>
          <w:r w:rsidRPr="00033F8D">
            <w:rPr>
              <w:szCs w:val="24"/>
            </w:rPr>
            <w:fldChar w:fldCharType="begin"/>
          </w:r>
          <w:r w:rsidR="00B7017A" w:rsidRPr="00033F8D">
            <w:rPr>
              <w:szCs w:val="24"/>
            </w:rPr>
            <w:instrText xml:space="preserve"> PAGE   \* MERGEFORMAT </w:instrText>
          </w:r>
          <w:r w:rsidRPr="00033F8D">
            <w:rPr>
              <w:szCs w:val="24"/>
            </w:rPr>
            <w:fldChar w:fldCharType="separate"/>
          </w:r>
          <w:r w:rsidR="00B7017A">
            <w:rPr>
              <w:noProof/>
              <w:szCs w:val="24"/>
            </w:rPr>
            <w:t>22</w:t>
          </w:r>
          <w:r w:rsidRPr="00033F8D">
            <w:rPr>
              <w:szCs w:val="24"/>
            </w:rPr>
            <w:fldChar w:fldCharType="end"/>
          </w:r>
        </w:p>
      </w:tc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B7017A" w:rsidRDefault="00B7017A" w:rsidP="0081074F">
          <w:pPr>
            <w:pStyle w:val="aa"/>
            <w:jc w:val="center"/>
            <w:rPr>
              <w:szCs w:val="24"/>
            </w:rPr>
          </w:pPr>
        </w:p>
      </w:tc>
    </w:tr>
  </w:tbl>
  <w:tbl>
    <w:tblPr>
      <w:tblStyle w:val="25"/>
      <w:tblpPr w:leftFromText="181" w:rightFromText="181" w:vertAnchor="page" w:horzAnchor="page" w:tblpYSpec="top"/>
      <w:tblOverlap w:val="never"/>
      <w:tblW w:w="0" w:type="auto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28" w:type="dxa"/>
        <w:right w:w="28" w:type="dxa"/>
      </w:tblCellMar>
      <w:tblLook w:val="04A0"/>
    </w:tblPr>
    <w:tblGrid>
      <w:gridCol w:w="329"/>
      <w:gridCol w:w="1418"/>
      <w:gridCol w:w="1984"/>
      <w:gridCol w:w="1417"/>
    </w:tblGrid>
    <w:tr w:rsidR="00B7017A" w:rsidTr="00DE1FCA">
      <w:trPr>
        <w:cantSplit/>
        <w:trHeight w:hRule="exact" w:val="454"/>
      </w:trPr>
      <w:tc>
        <w:tcPr>
          <w:tcW w:w="329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017A" w:rsidRPr="007F2184" w:rsidRDefault="00B7017A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418" w:type="dxa"/>
          <w:tcBorders>
            <w:top w:val="nil"/>
            <w:left w:val="nil"/>
            <w:bottom w:val="single" w:sz="8" w:space="0" w:color="auto"/>
            <w:right w:val="nil"/>
          </w:tcBorders>
          <w:vAlign w:val="center"/>
        </w:tcPr>
        <w:p w:rsidR="00B7017A" w:rsidRPr="007F2184" w:rsidRDefault="00B7017A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984" w:type="dxa"/>
          <w:tcBorders>
            <w:top w:val="nil"/>
            <w:left w:val="nil"/>
            <w:bottom w:val="single" w:sz="8" w:space="0" w:color="auto"/>
            <w:right w:val="nil"/>
          </w:tcBorders>
          <w:vAlign w:val="center"/>
        </w:tcPr>
        <w:p w:rsidR="00B7017A" w:rsidRPr="007F2184" w:rsidRDefault="00B7017A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417" w:type="dxa"/>
          <w:tcBorders>
            <w:top w:val="nil"/>
            <w:left w:val="nil"/>
            <w:bottom w:val="single" w:sz="8" w:space="0" w:color="auto"/>
            <w:right w:val="nil"/>
          </w:tcBorders>
          <w:vAlign w:val="center"/>
        </w:tcPr>
        <w:p w:rsidR="00B7017A" w:rsidRPr="007F2184" w:rsidRDefault="00B7017A" w:rsidP="00DE1FCA">
          <w:pPr>
            <w:pStyle w:val="ac"/>
            <w:rPr>
              <w:sz w:val="18"/>
              <w:szCs w:val="18"/>
            </w:rPr>
          </w:pPr>
        </w:p>
      </w:tc>
    </w:tr>
    <w:tr w:rsidR="00B7017A" w:rsidTr="00DE1FCA">
      <w:trPr>
        <w:cantSplit/>
        <w:trHeight w:hRule="exact" w:val="284"/>
      </w:trPr>
      <w:tc>
        <w:tcPr>
          <w:tcW w:w="329" w:type="dxa"/>
          <w:tcBorders>
            <w:top w:val="nil"/>
            <w:left w:val="nil"/>
            <w:bottom w:val="nil"/>
            <w:right w:val="single" w:sz="8" w:space="0" w:color="auto"/>
          </w:tcBorders>
          <w:vAlign w:val="center"/>
        </w:tcPr>
        <w:p w:rsidR="00B7017A" w:rsidRPr="007F2184" w:rsidRDefault="00B7017A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418" w:type="dxa"/>
          <w:tcBorders>
            <w:top w:val="single" w:sz="8" w:space="0" w:color="auto"/>
            <w:left w:val="single" w:sz="8" w:space="0" w:color="auto"/>
            <w:bottom w:val="single" w:sz="8" w:space="0" w:color="auto"/>
          </w:tcBorders>
          <w:vAlign w:val="center"/>
        </w:tcPr>
        <w:p w:rsidR="00B7017A" w:rsidRPr="007F2184" w:rsidRDefault="00B7017A" w:rsidP="00DE1FCA">
          <w:pPr>
            <w:pStyle w:val="ac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Инв. № подл.</w:t>
          </w:r>
        </w:p>
      </w:tc>
      <w:tc>
        <w:tcPr>
          <w:tcW w:w="1984" w:type="dxa"/>
          <w:tcBorders>
            <w:top w:val="single" w:sz="8" w:space="0" w:color="auto"/>
            <w:bottom w:val="single" w:sz="8" w:space="0" w:color="auto"/>
          </w:tcBorders>
          <w:vAlign w:val="center"/>
        </w:tcPr>
        <w:p w:rsidR="00B7017A" w:rsidRPr="007F2184" w:rsidRDefault="00B7017A" w:rsidP="00DE1FCA">
          <w:pPr>
            <w:pStyle w:val="ac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Подп. и дата</w:t>
          </w:r>
        </w:p>
      </w:tc>
      <w:tc>
        <w:tcPr>
          <w:tcW w:w="1417" w:type="dxa"/>
          <w:tcBorders>
            <w:top w:val="single" w:sz="8" w:space="0" w:color="auto"/>
            <w:bottom w:val="single" w:sz="8" w:space="0" w:color="auto"/>
          </w:tcBorders>
          <w:vAlign w:val="center"/>
        </w:tcPr>
        <w:p w:rsidR="00B7017A" w:rsidRPr="007F2184" w:rsidRDefault="00B7017A" w:rsidP="00DE1FCA">
          <w:pPr>
            <w:pStyle w:val="ac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Взам. инв. №</w:t>
          </w:r>
        </w:p>
      </w:tc>
    </w:tr>
    <w:tr w:rsidR="00B7017A" w:rsidTr="00DE1FCA">
      <w:trPr>
        <w:cantSplit/>
        <w:trHeight w:hRule="exact" w:val="397"/>
      </w:trPr>
      <w:tc>
        <w:tcPr>
          <w:tcW w:w="329" w:type="dxa"/>
          <w:tcBorders>
            <w:top w:val="nil"/>
            <w:left w:val="nil"/>
            <w:bottom w:val="nil"/>
            <w:right w:val="single" w:sz="8" w:space="0" w:color="auto"/>
          </w:tcBorders>
          <w:vAlign w:val="center"/>
        </w:tcPr>
        <w:p w:rsidR="00B7017A" w:rsidRPr="007F2184" w:rsidRDefault="00B7017A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418" w:type="dxa"/>
          <w:tcBorders>
            <w:left w:val="single" w:sz="8" w:space="0" w:color="auto"/>
            <w:bottom w:val="nil"/>
          </w:tcBorders>
          <w:vAlign w:val="center"/>
        </w:tcPr>
        <w:p w:rsidR="00B7017A" w:rsidRPr="007F2184" w:rsidRDefault="00B7017A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984" w:type="dxa"/>
          <w:tcBorders>
            <w:bottom w:val="nil"/>
          </w:tcBorders>
          <w:vAlign w:val="center"/>
        </w:tcPr>
        <w:p w:rsidR="00B7017A" w:rsidRPr="007F2184" w:rsidRDefault="00B7017A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417" w:type="dxa"/>
          <w:tcBorders>
            <w:bottom w:val="nil"/>
          </w:tcBorders>
          <w:vAlign w:val="center"/>
        </w:tcPr>
        <w:p w:rsidR="00B7017A" w:rsidRPr="007F2184" w:rsidRDefault="00B7017A" w:rsidP="00DE1FCA">
          <w:pPr>
            <w:pStyle w:val="ac"/>
            <w:rPr>
              <w:sz w:val="18"/>
              <w:szCs w:val="18"/>
            </w:rPr>
          </w:pPr>
        </w:p>
      </w:tc>
    </w:tr>
  </w:tbl>
  <w:p w:rsidR="00B7017A" w:rsidRDefault="00B7017A" w:rsidP="007228A3">
    <w:pPr>
      <w:pStyle w:val="aa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0A73DFC"/>
    <w:multiLevelType w:val="hybridMultilevel"/>
    <w:tmpl w:val="390E49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02AAA"/>
    <w:multiLevelType w:val="hybridMultilevel"/>
    <w:tmpl w:val="DD2EE4A8"/>
    <w:lvl w:ilvl="0" w:tplc="DB085F64">
      <w:start w:val="1"/>
      <w:numFmt w:val="bullet"/>
      <w:pStyle w:val="a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5694730"/>
    <w:multiLevelType w:val="hybridMultilevel"/>
    <w:tmpl w:val="7534CDA4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4D336E"/>
    <w:multiLevelType w:val="hybridMultilevel"/>
    <w:tmpl w:val="A5308C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8D18A8"/>
    <w:multiLevelType w:val="hybridMultilevel"/>
    <w:tmpl w:val="1D523C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5909BD"/>
    <w:multiLevelType w:val="hybridMultilevel"/>
    <w:tmpl w:val="9918C6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67552A"/>
    <w:multiLevelType w:val="hybridMultilevel"/>
    <w:tmpl w:val="035660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2500D"/>
    <w:multiLevelType w:val="hybridMultilevel"/>
    <w:tmpl w:val="A90E3386"/>
    <w:lvl w:ilvl="0" w:tplc="E132B98E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88962C9"/>
    <w:multiLevelType w:val="hybridMultilevel"/>
    <w:tmpl w:val="2C60C1C0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BEE2AFF"/>
    <w:multiLevelType w:val="hybridMultilevel"/>
    <w:tmpl w:val="4E568E96"/>
    <w:lvl w:ilvl="0" w:tplc="09BE168E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760AAC"/>
    <w:multiLevelType w:val="hybridMultilevel"/>
    <w:tmpl w:val="46024F7C"/>
    <w:lvl w:ilvl="0" w:tplc="1856F84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CE00562"/>
    <w:multiLevelType w:val="hybridMultilevel"/>
    <w:tmpl w:val="91DC50E8"/>
    <w:lvl w:ilvl="0" w:tplc="F2B256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AD3E66"/>
    <w:multiLevelType w:val="multilevel"/>
    <w:tmpl w:val="F8F8F328"/>
    <w:styleLink w:val="2"/>
    <w:lvl w:ilvl="0">
      <w:start w:val="1"/>
      <w:numFmt w:val="decimal"/>
      <w:pStyle w:val="1"/>
      <w:lvlText w:val="Глава %1."/>
      <w:lvlJc w:val="left"/>
      <w:pPr>
        <w:tabs>
          <w:tab w:val="num" w:pos="1021"/>
        </w:tabs>
        <w:ind w:left="709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kern w:val="0"/>
        <w:sz w:val="28"/>
        <w:szCs w:val="28"/>
        <w:u w:val="none"/>
        <w:vertAlign w:val="baseline"/>
      </w:rPr>
    </w:lvl>
    <w:lvl w:ilvl="1">
      <w:start w:val="1"/>
      <w:numFmt w:val="decimal"/>
      <w:pStyle w:val="20"/>
      <w:lvlText w:val="Часть %2.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russianLower"/>
      <w:pStyle w:val="3"/>
      <w:lvlText w:val="%3)"/>
      <w:lvlJc w:val="left"/>
      <w:pPr>
        <w:tabs>
          <w:tab w:val="num" w:pos="1304"/>
        </w:tabs>
        <w:ind w:left="710" w:firstLine="0"/>
      </w:pPr>
      <w:rPr>
        <w:rFonts w:ascii="Times New Roman" w:hAnsi="Times New Roman" w:cs="Times New Roman" w:hint="default"/>
        <w:b w:val="0"/>
        <w:i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709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71"/>
        </w:tabs>
        <w:ind w:left="90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4">
    <w:nsid w:val="1EC5188F"/>
    <w:multiLevelType w:val="hybridMultilevel"/>
    <w:tmpl w:val="AA762044"/>
    <w:lvl w:ilvl="0" w:tplc="022EE8FA"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35A66C5"/>
    <w:multiLevelType w:val="hybridMultilevel"/>
    <w:tmpl w:val="DEBED7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B8541C"/>
    <w:multiLevelType w:val="multilevel"/>
    <w:tmpl w:val="DD2EE4A8"/>
    <w:styleLink w:val="-"/>
    <w:lvl w:ilvl="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4"/>
      </w:rPr>
    </w:lvl>
    <w:lvl w:ilvl="1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–"/>
      <w:lvlJc w:val="left"/>
      <w:pPr>
        <w:ind w:left="2869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723213A"/>
    <w:multiLevelType w:val="hybridMultilevel"/>
    <w:tmpl w:val="E5A0D514"/>
    <w:lvl w:ilvl="0" w:tplc="F2B256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C9D3451"/>
    <w:multiLevelType w:val="hybridMultilevel"/>
    <w:tmpl w:val="A858A6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9B61C6"/>
    <w:multiLevelType w:val="multilevel"/>
    <w:tmpl w:val="8ECEF9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E2175AF"/>
    <w:multiLevelType w:val="hybridMultilevel"/>
    <w:tmpl w:val="0D5255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0E5EC0"/>
    <w:multiLevelType w:val="multilevel"/>
    <w:tmpl w:val="4BF8F1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>
    <w:nsid w:val="30421461"/>
    <w:multiLevelType w:val="hybridMultilevel"/>
    <w:tmpl w:val="ECBC6C0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15003CC"/>
    <w:multiLevelType w:val="hybridMultilevel"/>
    <w:tmpl w:val="926A87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B27F08"/>
    <w:multiLevelType w:val="hybridMultilevel"/>
    <w:tmpl w:val="77580F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0E5443E"/>
    <w:multiLevelType w:val="multilevel"/>
    <w:tmpl w:val="F8F8F328"/>
    <w:numStyleLink w:val="2"/>
  </w:abstractNum>
  <w:abstractNum w:abstractNumId="26">
    <w:nsid w:val="427533DC"/>
    <w:multiLevelType w:val="hybridMultilevel"/>
    <w:tmpl w:val="5D4CA5C8"/>
    <w:lvl w:ilvl="0" w:tplc="561267B6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4A76B2B"/>
    <w:multiLevelType w:val="multilevel"/>
    <w:tmpl w:val="B1964E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">
    <w:nsid w:val="46C66F5B"/>
    <w:multiLevelType w:val="hybridMultilevel"/>
    <w:tmpl w:val="A63CF1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422CDE"/>
    <w:multiLevelType w:val="hybridMultilevel"/>
    <w:tmpl w:val="02E437C6"/>
    <w:lvl w:ilvl="0" w:tplc="09BE168E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0441E2"/>
    <w:multiLevelType w:val="multilevel"/>
    <w:tmpl w:val="80F6D824"/>
    <w:lvl w:ilvl="0">
      <w:start w:val="1"/>
      <w:numFmt w:val="decimal"/>
      <w:lvlText w:val="ГЛАВА %1."/>
      <w:lvlJc w:val="left"/>
      <w:pPr>
        <w:tabs>
          <w:tab w:val="num" w:pos="1021"/>
        </w:tabs>
        <w:ind w:left="709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kern w:val="0"/>
        <w:sz w:val="28"/>
        <w:szCs w:val="28"/>
        <w:u w:val="none"/>
        <w:vertAlign w:val="baseline"/>
      </w:rPr>
    </w:lvl>
    <w:lvl w:ilvl="1">
      <w:start w:val="1"/>
      <w:numFmt w:val="decimal"/>
      <w:lvlText w:val="Часть %2.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russianLower"/>
      <w:lvlText w:val="%3)"/>
      <w:lvlJc w:val="left"/>
      <w:pPr>
        <w:tabs>
          <w:tab w:val="num" w:pos="1304"/>
        </w:tabs>
        <w:ind w:left="710" w:firstLine="0"/>
      </w:pPr>
      <w:rPr>
        <w:rFonts w:ascii="Times New Roman" w:hAnsi="Times New Roman" w:cs="Times New Roman" w:hint="default"/>
        <w:b w:val="0"/>
        <w:i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709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71"/>
        </w:tabs>
        <w:ind w:left="90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1">
    <w:nsid w:val="4E3D5188"/>
    <w:multiLevelType w:val="hybridMultilevel"/>
    <w:tmpl w:val="499EAB76"/>
    <w:lvl w:ilvl="0" w:tplc="C4B60C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F024072"/>
    <w:multiLevelType w:val="multilevel"/>
    <w:tmpl w:val="305ED7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4">
    <w:nsid w:val="530947CD"/>
    <w:multiLevelType w:val="hybridMultilevel"/>
    <w:tmpl w:val="A4CCD880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275DD6"/>
    <w:multiLevelType w:val="hybridMultilevel"/>
    <w:tmpl w:val="256CE8FE"/>
    <w:lvl w:ilvl="0" w:tplc="F2B2565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5B4A6186"/>
    <w:multiLevelType w:val="hybridMultilevel"/>
    <w:tmpl w:val="501242BA"/>
    <w:lvl w:ilvl="0" w:tplc="F2B256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C5628BD"/>
    <w:multiLevelType w:val="hybridMultilevel"/>
    <w:tmpl w:val="54EA2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D3B7898"/>
    <w:multiLevelType w:val="hybridMultilevel"/>
    <w:tmpl w:val="8710D4A2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0765E3C"/>
    <w:multiLevelType w:val="multilevel"/>
    <w:tmpl w:val="04190023"/>
    <w:styleLink w:val="10"/>
    <w:lvl w:ilvl="0">
      <w:start w:val="1"/>
      <w:numFmt w:val="decimal"/>
      <w:lvlText w:val="Статья 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</w:r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0">
    <w:nsid w:val="61C76C4A"/>
    <w:multiLevelType w:val="hybridMultilevel"/>
    <w:tmpl w:val="1E7020CA"/>
    <w:lvl w:ilvl="0" w:tplc="09BE168E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2A04EFC"/>
    <w:multiLevelType w:val="multilevel"/>
    <w:tmpl w:val="FB8E005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5610375"/>
    <w:multiLevelType w:val="hybridMultilevel"/>
    <w:tmpl w:val="A6D85238"/>
    <w:lvl w:ilvl="0" w:tplc="09BE168E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A847B2"/>
    <w:multiLevelType w:val="multilevel"/>
    <w:tmpl w:val="F95E223A"/>
    <w:styleLink w:val="3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>
    <w:nsid w:val="6CDA30DF"/>
    <w:multiLevelType w:val="hybridMultilevel"/>
    <w:tmpl w:val="433A85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FF083A"/>
    <w:multiLevelType w:val="hybridMultilevel"/>
    <w:tmpl w:val="B906AC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E43AE2"/>
    <w:multiLevelType w:val="multilevel"/>
    <w:tmpl w:val="0032EA2A"/>
    <w:lvl w:ilvl="0">
      <w:start w:val="1"/>
      <w:numFmt w:val="decimal"/>
      <w:lvlText w:val="Глава %1."/>
      <w:lvlJc w:val="left"/>
      <w:pPr>
        <w:ind w:left="1304" w:hanging="1304"/>
      </w:pPr>
      <w:rPr>
        <w:rFonts w:ascii="Times New Roman" w:hAnsi="Times New Roman" w:hint="default"/>
        <w:b/>
        <w:i w:val="0"/>
        <w:caps/>
        <w:strike w:val="0"/>
        <w:dstrike w:val="0"/>
        <w:vanish w:val="0"/>
        <w:color w:val="auto"/>
        <w:kern w:val="0"/>
        <w:sz w:val="24"/>
        <w:szCs w:val="28"/>
        <w:u w:val="none"/>
        <w:vertAlign w:val="baseline"/>
      </w:rPr>
    </w:lvl>
    <w:lvl w:ilvl="1">
      <w:start w:val="1"/>
      <w:numFmt w:val="decimal"/>
      <w:lvlText w:val="Раздел %2."/>
      <w:lvlJc w:val="left"/>
      <w:pPr>
        <w:ind w:left="1588" w:hanging="1588"/>
      </w:pPr>
      <w:rPr>
        <w:rFonts w:ascii="Times New Roman" w:hAnsi="Times New Roman" w:hint="default"/>
        <w:b/>
        <w:bCs w:val="0"/>
        <w:i w:val="0"/>
        <w:iCs w:val="0"/>
        <w:caps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/>
        <w:vertAlign w:val="baseline"/>
        <w:em w:val="none"/>
      </w:rPr>
    </w:lvl>
    <w:lvl w:ilvl="2">
      <w:start w:val="1"/>
      <w:numFmt w:val="decimal"/>
      <w:lvlText w:val="%2.%3.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3">
      <w:start w:val="1"/>
      <w:numFmt w:val="decimal"/>
      <w:lvlText w:val="%2.%3.%4."/>
      <w:lvlJc w:val="left"/>
      <w:pPr>
        <w:ind w:left="1021" w:hanging="1021"/>
      </w:pPr>
      <w:rPr>
        <w:rFonts w:ascii="Times New Roman" w:hAnsi="Times New Roman" w:hint="default"/>
        <w:b/>
        <w:i/>
        <w:sz w:val="24"/>
      </w:rPr>
    </w:lvl>
    <w:lvl w:ilvl="4">
      <w:start w:val="1"/>
      <w:numFmt w:val="decimal"/>
      <w:lvlText w:val="%2.%3.%4.%5."/>
      <w:lvlJc w:val="left"/>
      <w:pPr>
        <w:ind w:left="1304" w:hanging="1304"/>
      </w:pPr>
      <w:rPr>
        <w:rFonts w:ascii="Times New Roman" w:hAnsi="Times New Roman" w:hint="default"/>
        <w:b/>
        <w:i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47">
    <w:nsid w:val="78616DA2"/>
    <w:multiLevelType w:val="hybridMultilevel"/>
    <w:tmpl w:val="696846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8DC5A82"/>
    <w:multiLevelType w:val="hybridMultilevel"/>
    <w:tmpl w:val="0582A6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9C1DDC"/>
    <w:multiLevelType w:val="hybridMultilevel"/>
    <w:tmpl w:val="66BA57A0"/>
    <w:lvl w:ilvl="0" w:tplc="09BE168E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3"/>
  </w:num>
  <w:num w:numId="3">
    <w:abstractNumId w:val="2"/>
  </w:num>
  <w:num w:numId="4">
    <w:abstractNumId w:val="16"/>
  </w:num>
  <w:num w:numId="5">
    <w:abstractNumId w:val="33"/>
  </w:num>
  <w:num w:numId="6">
    <w:abstractNumId w:val="39"/>
  </w:num>
  <w:num w:numId="7">
    <w:abstractNumId w:val="13"/>
  </w:num>
  <w:num w:numId="8">
    <w:abstractNumId w:val="25"/>
    <w:lvlOverride w:ilvl="0">
      <w:lvl w:ilvl="0">
        <w:start w:val="1"/>
        <w:numFmt w:val="decimal"/>
        <w:pStyle w:val="1"/>
        <w:lvlText w:val="Глава %1."/>
        <w:lvlJc w:val="left"/>
        <w:pPr>
          <w:tabs>
            <w:tab w:val="num" w:pos="1021"/>
          </w:tabs>
          <w:ind w:left="709" w:firstLine="0"/>
        </w:pPr>
        <w:rPr>
          <w:rFonts w:ascii="Times New Roman" w:hAnsi="Times New Roman" w:cs="Times New Roman" w:hint="default"/>
          <w:b/>
          <w:i w:val="0"/>
          <w:caps/>
          <w:strike w:val="0"/>
          <w:dstrike w:val="0"/>
          <w:vanish w:val="0"/>
          <w:color w:val="auto"/>
          <w:kern w:val="0"/>
          <w:sz w:val="28"/>
          <w:szCs w:val="28"/>
          <w:u w:val="none"/>
          <w:vertAlign w:val="baseline"/>
        </w:rPr>
      </w:lvl>
    </w:lvlOverride>
  </w:num>
  <w:num w:numId="9">
    <w:abstractNumId w:val="43"/>
  </w:num>
  <w:num w:numId="10">
    <w:abstractNumId w:val="24"/>
  </w:num>
  <w:num w:numId="11">
    <w:abstractNumId w:val="17"/>
  </w:num>
  <w:num w:numId="12">
    <w:abstractNumId w:val="36"/>
  </w:num>
  <w:num w:numId="13">
    <w:abstractNumId w:val="27"/>
  </w:num>
  <w:num w:numId="14">
    <w:abstractNumId w:val="21"/>
  </w:num>
  <w:num w:numId="15">
    <w:abstractNumId w:val="8"/>
  </w:num>
  <w:num w:numId="16">
    <w:abstractNumId w:val="15"/>
  </w:num>
  <w:num w:numId="17">
    <w:abstractNumId w:val="23"/>
  </w:num>
  <w:num w:numId="18">
    <w:abstractNumId w:val="1"/>
  </w:num>
  <w:num w:numId="19">
    <w:abstractNumId w:val="18"/>
  </w:num>
  <w:num w:numId="20">
    <w:abstractNumId w:val="7"/>
  </w:num>
  <w:num w:numId="21">
    <w:abstractNumId w:val="4"/>
  </w:num>
  <w:num w:numId="22">
    <w:abstractNumId w:val="48"/>
  </w:num>
  <w:num w:numId="23">
    <w:abstractNumId w:val="47"/>
  </w:num>
  <w:num w:numId="24">
    <w:abstractNumId w:val="5"/>
  </w:num>
  <w:num w:numId="25">
    <w:abstractNumId w:val="44"/>
  </w:num>
  <w:num w:numId="26">
    <w:abstractNumId w:val="6"/>
  </w:num>
  <w:num w:numId="27">
    <w:abstractNumId w:val="20"/>
  </w:num>
  <w:num w:numId="28">
    <w:abstractNumId w:val="45"/>
  </w:num>
  <w:num w:numId="29">
    <w:abstractNumId w:val="28"/>
  </w:num>
  <w:num w:numId="30">
    <w:abstractNumId w:val="12"/>
  </w:num>
  <w:num w:numId="31">
    <w:abstractNumId w:val="35"/>
  </w:num>
  <w:num w:numId="32">
    <w:abstractNumId w:val="3"/>
  </w:num>
  <w:num w:numId="33">
    <w:abstractNumId w:val="38"/>
  </w:num>
  <w:num w:numId="34">
    <w:abstractNumId w:val="14"/>
  </w:num>
  <w:num w:numId="35">
    <w:abstractNumId w:val="34"/>
  </w:num>
  <w:num w:numId="36">
    <w:abstractNumId w:val="9"/>
  </w:num>
  <w:num w:numId="37">
    <w:abstractNumId w:val="10"/>
  </w:num>
  <w:num w:numId="38">
    <w:abstractNumId w:val="32"/>
  </w:num>
  <w:num w:numId="39">
    <w:abstractNumId w:val="19"/>
  </w:num>
  <w:num w:numId="40">
    <w:abstractNumId w:val="41"/>
  </w:num>
  <w:num w:numId="41">
    <w:abstractNumId w:val="37"/>
  </w:num>
  <w:num w:numId="42">
    <w:abstractNumId w:val="40"/>
  </w:num>
  <w:num w:numId="43">
    <w:abstractNumId w:val="29"/>
  </w:num>
  <w:num w:numId="44">
    <w:abstractNumId w:val="49"/>
  </w:num>
  <w:num w:numId="45">
    <w:abstractNumId w:val="42"/>
  </w:num>
  <w:num w:numId="46">
    <w:abstractNumId w:val="26"/>
  </w:num>
  <w:num w:numId="47">
    <w:abstractNumId w:val="31"/>
  </w:num>
  <w:num w:numId="48">
    <w:abstractNumId w:val="11"/>
  </w:num>
  <w:num w:numId="49">
    <w:abstractNumId w:val="46"/>
  </w:num>
  <w:num w:numId="50">
    <w:abstractNumId w:val="22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stylePaneFormatFilter w:val="1021"/>
  <w:stylePaneSortMethod w:val="0000"/>
  <w:defaultTabStop w:val="709"/>
  <w:autoHyphenation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AB333A"/>
    <w:rsid w:val="000043D8"/>
    <w:rsid w:val="000077D2"/>
    <w:rsid w:val="000108E3"/>
    <w:rsid w:val="00020D2D"/>
    <w:rsid w:val="00025BAD"/>
    <w:rsid w:val="00030DD1"/>
    <w:rsid w:val="00037388"/>
    <w:rsid w:val="00040F70"/>
    <w:rsid w:val="000458AE"/>
    <w:rsid w:val="00057DBC"/>
    <w:rsid w:val="0006106E"/>
    <w:rsid w:val="00071FB7"/>
    <w:rsid w:val="0007341C"/>
    <w:rsid w:val="000769BC"/>
    <w:rsid w:val="00082628"/>
    <w:rsid w:val="000843D1"/>
    <w:rsid w:val="00090269"/>
    <w:rsid w:val="00092421"/>
    <w:rsid w:val="00095D5D"/>
    <w:rsid w:val="000A0F61"/>
    <w:rsid w:val="000A21B0"/>
    <w:rsid w:val="000A4A99"/>
    <w:rsid w:val="000A53C8"/>
    <w:rsid w:val="000A545D"/>
    <w:rsid w:val="000C22DB"/>
    <w:rsid w:val="000C5877"/>
    <w:rsid w:val="000C6AD4"/>
    <w:rsid w:val="000C6DE2"/>
    <w:rsid w:val="000C6E0F"/>
    <w:rsid w:val="000E111B"/>
    <w:rsid w:val="000E7C89"/>
    <w:rsid w:val="000F23B8"/>
    <w:rsid w:val="000F542A"/>
    <w:rsid w:val="000F7292"/>
    <w:rsid w:val="0010142D"/>
    <w:rsid w:val="0011267D"/>
    <w:rsid w:val="00112D47"/>
    <w:rsid w:val="001142A3"/>
    <w:rsid w:val="00120614"/>
    <w:rsid w:val="00133FDF"/>
    <w:rsid w:val="001417CC"/>
    <w:rsid w:val="00142EF7"/>
    <w:rsid w:val="0014410A"/>
    <w:rsid w:val="0015170B"/>
    <w:rsid w:val="0015658D"/>
    <w:rsid w:val="00157AC9"/>
    <w:rsid w:val="0016212D"/>
    <w:rsid w:val="001678DC"/>
    <w:rsid w:val="00167C96"/>
    <w:rsid w:val="00174114"/>
    <w:rsid w:val="00180F0B"/>
    <w:rsid w:val="00181E70"/>
    <w:rsid w:val="00182CF9"/>
    <w:rsid w:val="001A3C8A"/>
    <w:rsid w:val="001A54CD"/>
    <w:rsid w:val="001A6720"/>
    <w:rsid w:val="001A69D9"/>
    <w:rsid w:val="001A797D"/>
    <w:rsid w:val="001B1F85"/>
    <w:rsid w:val="001B2F5E"/>
    <w:rsid w:val="001B4C5E"/>
    <w:rsid w:val="001C3A3B"/>
    <w:rsid w:val="001C68DE"/>
    <w:rsid w:val="001D4EAD"/>
    <w:rsid w:val="001F0FBA"/>
    <w:rsid w:val="001F1450"/>
    <w:rsid w:val="00200786"/>
    <w:rsid w:val="002014F1"/>
    <w:rsid w:val="00204FF6"/>
    <w:rsid w:val="0021284A"/>
    <w:rsid w:val="0021409F"/>
    <w:rsid w:val="0021757B"/>
    <w:rsid w:val="00221759"/>
    <w:rsid w:val="00225499"/>
    <w:rsid w:val="0022576C"/>
    <w:rsid w:val="00231858"/>
    <w:rsid w:val="002404F7"/>
    <w:rsid w:val="002575D6"/>
    <w:rsid w:val="00264BA7"/>
    <w:rsid w:val="00264DB8"/>
    <w:rsid w:val="00273F63"/>
    <w:rsid w:val="00280F11"/>
    <w:rsid w:val="00290851"/>
    <w:rsid w:val="002908CB"/>
    <w:rsid w:val="00292962"/>
    <w:rsid w:val="002A1A91"/>
    <w:rsid w:val="002A4857"/>
    <w:rsid w:val="002B653A"/>
    <w:rsid w:val="002C197B"/>
    <w:rsid w:val="002D1158"/>
    <w:rsid w:val="002E6247"/>
    <w:rsid w:val="002F0AF2"/>
    <w:rsid w:val="00302BCF"/>
    <w:rsid w:val="00303B44"/>
    <w:rsid w:val="00307941"/>
    <w:rsid w:val="00313A0D"/>
    <w:rsid w:val="00314ACF"/>
    <w:rsid w:val="00315782"/>
    <w:rsid w:val="00316125"/>
    <w:rsid w:val="003243B6"/>
    <w:rsid w:val="00326082"/>
    <w:rsid w:val="00335542"/>
    <w:rsid w:val="00340370"/>
    <w:rsid w:val="0034193D"/>
    <w:rsid w:val="003467EB"/>
    <w:rsid w:val="00354423"/>
    <w:rsid w:val="00355097"/>
    <w:rsid w:val="00361612"/>
    <w:rsid w:val="003651AE"/>
    <w:rsid w:val="00370AE9"/>
    <w:rsid w:val="003754F2"/>
    <w:rsid w:val="00380C34"/>
    <w:rsid w:val="00380FAA"/>
    <w:rsid w:val="00385938"/>
    <w:rsid w:val="00386996"/>
    <w:rsid w:val="00396DF9"/>
    <w:rsid w:val="003A0FDA"/>
    <w:rsid w:val="003A2C2C"/>
    <w:rsid w:val="003A3C01"/>
    <w:rsid w:val="003B01CB"/>
    <w:rsid w:val="003B0FD3"/>
    <w:rsid w:val="003C1483"/>
    <w:rsid w:val="003E0B4B"/>
    <w:rsid w:val="003E1273"/>
    <w:rsid w:val="003E16FF"/>
    <w:rsid w:val="003E300D"/>
    <w:rsid w:val="003E6E2E"/>
    <w:rsid w:val="003F17B7"/>
    <w:rsid w:val="003F1E4C"/>
    <w:rsid w:val="003F2222"/>
    <w:rsid w:val="003F7273"/>
    <w:rsid w:val="004034AB"/>
    <w:rsid w:val="00413647"/>
    <w:rsid w:val="00421D0A"/>
    <w:rsid w:val="004230E9"/>
    <w:rsid w:val="00430AA8"/>
    <w:rsid w:val="004338D7"/>
    <w:rsid w:val="00433F16"/>
    <w:rsid w:val="00440C61"/>
    <w:rsid w:val="004419B2"/>
    <w:rsid w:val="00444420"/>
    <w:rsid w:val="004451B0"/>
    <w:rsid w:val="00450791"/>
    <w:rsid w:val="00452A64"/>
    <w:rsid w:val="00455BBC"/>
    <w:rsid w:val="004625A9"/>
    <w:rsid w:val="00465000"/>
    <w:rsid w:val="0046569F"/>
    <w:rsid w:val="00467F7E"/>
    <w:rsid w:val="00484685"/>
    <w:rsid w:val="00484D34"/>
    <w:rsid w:val="00493ED2"/>
    <w:rsid w:val="004A2152"/>
    <w:rsid w:val="004B49DC"/>
    <w:rsid w:val="004B5711"/>
    <w:rsid w:val="004E057E"/>
    <w:rsid w:val="004E3A40"/>
    <w:rsid w:val="004F7C24"/>
    <w:rsid w:val="00500B83"/>
    <w:rsid w:val="00503D04"/>
    <w:rsid w:val="005059E1"/>
    <w:rsid w:val="00510815"/>
    <w:rsid w:val="00512653"/>
    <w:rsid w:val="005268F7"/>
    <w:rsid w:val="00532226"/>
    <w:rsid w:val="0053307B"/>
    <w:rsid w:val="00536333"/>
    <w:rsid w:val="00540011"/>
    <w:rsid w:val="00545A77"/>
    <w:rsid w:val="0055203A"/>
    <w:rsid w:val="00555548"/>
    <w:rsid w:val="0056014E"/>
    <w:rsid w:val="00562F6B"/>
    <w:rsid w:val="00565305"/>
    <w:rsid w:val="00566807"/>
    <w:rsid w:val="00567A77"/>
    <w:rsid w:val="00570D9A"/>
    <w:rsid w:val="005741D9"/>
    <w:rsid w:val="00574EDC"/>
    <w:rsid w:val="00584A9C"/>
    <w:rsid w:val="00585A98"/>
    <w:rsid w:val="00593923"/>
    <w:rsid w:val="00594839"/>
    <w:rsid w:val="00596377"/>
    <w:rsid w:val="005A32B3"/>
    <w:rsid w:val="005A3D92"/>
    <w:rsid w:val="005A4016"/>
    <w:rsid w:val="005A7150"/>
    <w:rsid w:val="005B15CD"/>
    <w:rsid w:val="005B1FA0"/>
    <w:rsid w:val="005B2599"/>
    <w:rsid w:val="005B2F75"/>
    <w:rsid w:val="005C0F2C"/>
    <w:rsid w:val="005D525C"/>
    <w:rsid w:val="005D56F1"/>
    <w:rsid w:val="005D7EFA"/>
    <w:rsid w:val="005E0A81"/>
    <w:rsid w:val="005E5F01"/>
    <w:rsid w:val="005F2A80"/>
    <w:rsid w:val="005F3F69"/>
    <w:rsid w:val="005F54A4"/>
    <w:rsid w:val="006071EA"/>
    <w:rsid w:val="006105C7"/>
    <w:rsid w:val="006120B0"/>
    <w:rsid w:val="006121CA"/>
    <w:rsid w:val="00613DC9"/>
    <w:rsid w:val="00622591"/>
    <w:rsid w:val="006276A8"/>
    <w:rsid w:val="006412CD"/>
    <w:rsid w:val="006512FD"/>
    <w:rsid w:val="00651CFD"/>
    <w:rsid w:val="00652DE7"/>
    <w:rsid w:val="00656053"/>
    <w:rsid w:val="006623CA"/>
    <w:rsid w:val="00663CCF"/>
    <w:rsid w:val="00672CB6"/>
    <w:rsid w:val="0068184A"/>
    <w:rsid w:val="00691189"/>
    <w:rsid w:val="00694D3D"/>
    <w:rsid w:val="00695CA4"/>
    <w:rsid w:val="00695F64"/>
    <w:rsid w:val="006B38B2"/>
    <w:rsid w:val="006B3F0D"/>
    <w:rsid w:val="006B70CC"/>
    <w:rsid w:val="006C17F1"/>
    <w:rsid w:val="006C2FA4"/>
    <w:rsid w:val="006C6732"/>
    <w:rsid w:val="006D31E6"/>
    <w:rsid w:val="006D444A"/>
    <w:rsid w:val="006D5CE6"/>
    <w:rsid w:val="006D7120"/>
    <w:rsid w:val="006E38D3"/>
    <w:rsid w:val="006E6AFE"/>
    <w:rsid w:val="006E7A43"/>
    <w:rsid w:val="006F6EDD"/>
    <w:rsid w:val="006F779C"/>
    <w:rsid w:val="007046E2"/>
    <w:rsid w:val="00706F1A"/>
    <w:rsid w:val="00707818"/>
    <w:rsid w:val="0071646A"/>
    <w:rsid w:val="0072247B"/>
    <w:rsid w:val="007228A3"/>
    <w:rsid w:val="00725BFE"/>
    <w:rsid w:val="00725FE2"/>
    <w:rsid w:val="007315FF"/>
    <w:rsid w:val="0075273A"/>
    <w:rsid w:val="007528BF"/>
    <w:rsid w:val="00753F14"/>
    <w:rsid w:val="007543C6"/>
    <w:rsid w:val="00756785"/>
    <w:rsid w:val="00761C4B"/>
    <w:rsid w:val="007628B2"/>
    <w:rsid w:val="007638DC"/>
    <w:rsid w:val="00763D98"/>
    <w:rsid w:val="00770C03"/>
    <w:rsid w:val="00772CD5"/>
    <w:rsid w:val="007752F8"/>
    <w:rsid w:val="00786889"/>
    <w:rsid w:val="0079218F"/>
    <w:rsid w:val="00794580"/>
    <w:rsid w:val="0079677A"/>
    <w:rsid w:val="007A2101"/>
    <w:rsid w:val="007B0C45"/>
    <w:rsid w:val="007B2198"/>
    <w:rsid w:val="007B470C"/>
    <w:rsid w:val="007B704C"/>
    <w:rsid w:val="007B7D0D"/>
    <w:rsid w:val="007C37C3"/>
    <w:rsid w:val="007C4C6E"/>
    <w:rsid w:val="007D3170"/>
    <w:rsid w:val="007D347B"/>
    <w:rsid w:val="007D4E57"/>
    <w:rsid w:val="007D51D3"/>
    <w:rsid w:val="007D528F"/>
    <w:rsid w:val="007E4137"/>
    <w:rsid w:val="007E55E2"/>
    <w:rsid w:val="007E6B57"/>
    <w:rsid w:val="007F0F54"/>
    <w:rsid w:val="007F2184"/>
    <w:rsid w:val="007F3237"/>
    <w:rsid w:val="007F5957"/>
    <w:rsid w:val="00801DAF"/>
    <w:rsid w:val="00805043"/>
    <w:rsid w:val="0081074F"/>
    <w:rsid w:val="00815C82"/>
    <w:rsid w:val="00817EBF"/>
    <w:rsid w:val="00822CDF"/>
    <w:rsid w:val="00826D48"/>
    <w:rsid w:val="00830A8A"/>
    <w:rsid w:val="00831B13"/>
    <w:rsid w:val="00831DBF"/>
    <w:rsid w:val="008344FA"/>
    <w:rsid w:val="008616CF"/>
    <w:rsid w:val="00881B57"/>
    <w:rsid w:val="00891BA2"/>
    <w:rsid w:val="008B113E"/>
    <w:rsid w:val="008B6562"/>
    <w:rsid w:val="008B742B"/>
    <w:rsid w:val="008C0577"/>
    <w:rsid w:val="008D045D"/>
    <w:rsid w:val="008D32E2"/>
    <w:rsid w:val="008D7216"/>
    <w:rsid w:val="008E645A"/>
    <w:rsid w:val="008F2BA1"/>
    <w:rsid w:val="008F4A6C"/>
    <w:rsid w:val="008F584A"/>
    <w:rsid w:val="00906C48"/>
    <w:rsid w:val="009140ED"/>
    <w:rsid w:val="009229CF"/>
    <w:rsid w:val="00931894"/>
    <w:rsid w:val="0093327E"/>
    <w:rsid w:val="00941628"/>
    <w:rsid w:val="009427E5"/>
    <w:rsid w:val="00955197"/>
    <w:rsid w:val="009563C5"/>
    <w:rsid w:val="00961325"/>
    <w:rsid w:val="00962311"/>
    <w:rsid w:val="00962433"/>
    <w:rsid w:val="00970EDA"/>
    <w:rsid w:val="00971205"/>
    <w:rsid w:val="009725EC"/>
    <w:rsid w:val="009733BC"/>
    <w:rsid w:val="009873A3"/>
    <w:rsid w:val="00987DA1"/>
    <w:rsid w:val="0099196A"/>
    <w:rsid w:val="0099516C"/>
    <w:rsid w:val="009A0704"/>
    <w:rsid w:val="009B01EC"/>
    <w:rsid w:val="009C1563"/>
    <w:rsid w:val="009C30DB"/>
    <w:rsid w:val="009E1BF9"/>
    <w:rsid w:val="009E3818"/>
    <w:rsid w:val="009E4A26"/>
    <w:rsid w:val="009F206C"/>
    <w:rsid w:val="009F5440"/>
    <w:rsid w:val="009F6793"/>
    <w:rsid w:val="00A050B2"/>
    <w:rsid w:val="00A16E29"/>
    <w:rsid w:val="00A24BF8"/>
    <w:rsid w:val="00A52CE6"/>
    <w:rsid w:val="00A66BD2"/>
    <w:rsid w:val="00A71667"/>
    <w:rsid w:val="00A8215A"/>
    <w:rsid w:val="00A848B7"/>
    <w:rsid w:val="00A85998"/>
    <w:rsid w:val="00A869FD"/>
    <w:rsid w:val="00A9554B"/>
    <w:rsid w:val="00A960F7"/>
    <w:rsid w:val="00AA54FE"/>
    <w:rsid w:val="00AA64E0"/>
    <w:rsid w:val="00AA72A2"/>
    <w:rsid w:val="00AA7388"/>
    <w:rsid w:val="00AB333A"/>
    <w:rsid w:val="00AB6832"/>
    <w:rsid w:val="00AC3583"/>
    <w:rsid w:val="00AD1005"/>
    <w:rsid w:val="00AD20A9"/>
    <w:rsid w:val="00AD5C8D"/>
    <w:rsid w:val="00AE04B9"/>
    <w:rsid w:val="00AE085C"/>
    <w:rsid w:val="00AE320D"/>
    <w:rsid w:val="00AF4B46"/>
    <w:rsid w:val="00AF6042"/>
    <w:rsid w:val="00B013CC"/>
    <w:rsid w:val="00B1458A"/>
    <w:rsid w:val="00B22444"/>
    <w:rsid w:val="00B33315"/>
    <w:rsid w:val="00B376C8"/>
    <w:rsid w:val="00B4449D"/>
    <w:rsid w:val="00B4479C"/>
    <w:rsid w:val="00B64063"/>
    <w:rsid w:val="00B65940"/>
    <w:rsid w:val="00B67D1A"/>
    <w:rsid w:val="00B7017A"/>
    <w:rsid w:val="00B7093A"/>
    <w:rsid w:val="00B7481E"/>
    <w:rsid w:val="00B81D80"/>
    <w:rsid w:val="00B85685"/>
    <w:rsid w:val="00B8611B"/>
    <w:rsid w:val="00B954AD"/>
    <w:rsid w:val="00B95DB7"/>
    <w:rsid w:val="00B9744B"/>
    <w:rsid w:val="00BA2B90"/>
    <w:rsid w:val="00BA6F92"/>
    <w:rsid w:val="00BB7412"/>
    <w:rsid w:val="00BC00E2"/>
    <w:rsid w:val="00BC01DC"/>
    <w:rsid w:val="00BC209B"/>
    <w:rsid w:val="00BC3583"/>
    <w:rsid w:val="00BD1B4D"/>
    <w:rsid w:val="00BD207C"/>
    <w:rsid w:val="00BD490F"/>
    <w:rsid w:val="00BD50CF"/>
    <w:rsid w:val="00BE4EA0"/>
    <w:rsid w:val="00BF0D55"/>
    <w:rsid w:val="00C13949"/>
    <w:rsid w:val="00C21283"/>
    <w:rsid w:val="00C2756B"/>
    <w:rsid w:val="00C32200"/>
    <w:rsid w:val="00C337CC"/>
    <w:rsid w:val="00C46A63"/>
    <w:rsid w:val="00C553FC"/>
    <w:rsid w:val="00C63392"/>
    <w:rsid w:val="00C744A5"/>
    <w:rsid w:val="00C81664"/>
    <w:rsid w:val="00C96478"/>
    <w:rsid w:val="00C96923"/>
    <w:rsid w:val="00CA1B2C"/>
    <w:rsid w:val="00CA52B9"/>
    <w:rsid w:val="00CA7214"/>
    <w:rsid w:val="00CA7A73"/>
    <w:rsid w:val="00CB3C82"/>
    <w:rsid w:val="00CB482C"/>
    <w:rsid w:val="00CC16C0"/>
    <w:rsid w:val="00CC24D8"/>
    <w:rsid w:val="00CC5B62"/>
    <w:rsid w:val="00CD30E1"/>
    <w:rsid w:val="00CE5FEA"/>
    <w:rsid w:val="00D01EAC"/>
    <w:rsid w:val="00D10773"/>
    <w:rsid w:val="00D15F08"/>
    <w:rsid w:val="00D21422"/>
    <w:rsid w:val="00D2207E"/>
    <w:rsid w:val="00D2628B"/>
    <w:rsid w:val="00D30F9A"/>
    <w:rsid w:val="00D40459"/>
    <w:rsid w:val="00D43E33"/>
    <w:rsid w:val="00D44512"/>
    <w:rsid w:val="00D6268A"/>
    <w:rsid w:val="00D65225"/>
    <w:rsid w:val="00D76667"/>
    <w:rsid w:val="00D7731E"/>
    <w:rsid w:val="00D77369"/>
    <w:rsid w:val="00D80196"/>
    <w:rsid w:val="00D84FE7"/>
    <w:rsid w:val="00D86BAA"/>
    <w:rsid w:val="00D87097"/>
    <w:rsid w:val="00D94A43"/>
    <w:rsid w:val="00DA4994"/>
    <w:rsid w:val="00DA771C"/>
    <w:rsid w:val="00DC2BAC"/>
    <w:rsid w:val="00DD6900"/>
    <w:rsid w:val="00DD7C77"/>
    <w:rsid w:val="00DE1FCA"/>
    <w:rsid w:val="00DE4C05"/>
    <w:rsid w:val="00DE6D26"/>
    <w:rsid w:val="00DF05B8"/>
    <w:rsid w:val="00DF6227"/>
    <w:rsid w:val="00E00B2F"/>
    <w:rsid w:val="00E03A8D"/>
    <w:rsid w:val="00E1253D"/>
    <w:rsid w:val="00E14936"/>
    <w:rsid w:val="00E20514"/>
    <w:rsid w:val="00E211DE"/>
    <w:rsid w:val="00E247C3"/>
    <w:rsid w:val="00E24821"/>
    <w:rsid w:val="00E34860"/>
    <w:rsid w:val="00E418B8"/>
    <w:rsid w:val="00E42093"/>
    <w:rsid w:val="00E50788"/>
    <w:rsid w:val="00E5446A"/>
    <w:rsid w:val="00E62ECB"/>
    <w:rsid w:val="00E63E42"/>
    <w:rsid w:val="00E707D0"/>
    <w:rsid w:val="00E73AB9"/>
    <w:rsid w:val="00E74CB9"/>
    <w:rsid w:val="00E76440"/>
    <w:rsid w:val="00E76B93"/>
    <w:rsid w:val="00E80BBF"/>
    <w:rsid w:val="00E83937"/>
    <w:rsid w:val="00E85761"/>
    <w:rsid w:val="00E930F5"/>
    <w:rsid w:val="00E96D8B"/>
    <w:rsid w:val="00EA09B7"/>
    <w:rsid w:val="00EA1857"/>
    <w:rsid w:val="00EA1E68"/>
    <w:rsid w:val="00EA3F1E"/>
    <w:rsid w:val="00EA5973"/>
    <w:rsid w:val="00EA6369"/>
    <w:rsid w:val="00EB1116"/>
    <w:rsid w:val="00EB1467"/>
    <w:rsid w:val="00EC191D"/>
    <w:rsid w:val="00EC284D"/>
    <w:rsid w:val="00EC79BE"/>
    <w:rsid w:val="00ED258E"/>
    <w:rsid w:val="00ED741F"/>
    <w:rsid w:val="00EE24FB"/>
    <w:rsid w:val="00EE3AD1"/>
    <w:rsid w:val="00EE51E9"/>
    <w:rsid w:val="00EE5F06"/>
    <w:rsid w:val="00EF06C2"/>
    <w:rsid w:val="00F0413F"/>
    <w:rsid w:val="00F06E68"/>
    <w:rsid w:val="00F06F58"/>
    <w:rsid w:val="00F10D36"/>
    <w:rsid w:val="00F13EF0"/>
    <w:rsid w:val="00F22250"/>
    <w:rsid w:val="00F33718"/>
    <w:rsid w:val="00F34124"/>
    <w:rsid w:val="00F42257"/>
    <w:rsid w:val="00F5233E"/>
    <w:rsid w:val="00F54BF5"/>
    <w:rsid w:val="00F63AB4"/>
    <w:rsid w:val="00F64AAF"/>
    <w:rsid w:val="00F652CE"/>
    <w:rsid w:val="00F65486"/>
    <w:rsid w:val="00F66551"/>
    <w:rsid w:val="00F66C56"/>
    <w:rsid w:val="00F67512"/>
    <w:rsid w:val="00F70C5D"/>
    <w:rsid w:val="00F74BA6"/>
    <w:rsid w:val="00F75EB3"/>
    <w:rsid w:val="00F874CB"/>
    <w:rsid w:val="00F91E2D"/>
    <w:rsid w:val="00F95F8B"/>
    <w:rsid w:val="00FA0F29"/>
    <w:rsid w:val="00FA2A71"/>
    <w:rsid w:val="00FA606C"/>
    <w:rsid w:val="00FA63AA"/>
    <w:rsid w:val="00FA70EE"/>
    <w:rsid w:val="00FB5370"/>
    <w:rsid w:val="00FC47E4"/>
    <w:rsid w:val="00FD440F"/>
    <w:rsid w:val="00FD5B61"/>
    <w:rsid w:val="00FE21DE"/>
    <w:rsid w:val="00FF15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80FAA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next w:val="20"/>
    <w:link w:val="11"/>
    <w:qFormat/>
    <w:rsid w:val="00596377"/>
    <w:pPr>
      <w:keepNext/>
      <w:pageBreakBefore/>
      <w:widowControl w:val="0"/>
      <w:numPr>
        <w:numId w:val="8"/>
      </w:numPr>
      <w:tabs>
        <w:tab w:val="left" w:pos="2098"/>
      </w:tabs>
      <w:suppressAutoHyphens/>
      <w:spacing w:before="360" w:after="360" w:line="240" w:lineRule="auto"/>
      <w:outlineLvl w:val="0"/>
    </w:pPr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styleId="20">
    <w:name w:val="heading 2"/>
    <w:next w:val="e"/>
    <w:link w:val="21"/>
    <w:qFormat/>
    <w:rsid w:val="00596377"/>
    <w:pPr>
      <w:keepLines/>
      <w:widowControl w:val="0"/>
      <w:numPr>
        <w:ilvl w:val="1"/>
        <w:numId w:val="8"/>
      </w:numPr>
      <w:tabs>
        <w:tab w:val="left" w:pos="1701"/>
        <w:tab w:val="left" w:pos="1814"/>
      </w:tabs>
      <w:suppressAutoHyphens/>
      <w:snapToGrid w:val="0"/>
      <w:spacing w:before="360" w:after="24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next w:val="e"/>
    <w:link w:val="31"/>
    <w:qFormat/>
    <w:rsid w:val="00596377"/>
    <w:pPr>
      <w:numPr>
        <w:ilvl w:val="2"/>
        <w:numId w:val="8"/>
      </w:numPr>
      <w:tabs>
        <w:tab w:val="left" w:pos="1077"/>
      </w:tabs>
      <w:spacing w:before="360" w:after="120" w:line="240" w:lineRule="auto"/>
      <w:jc w:val="both"/>
      <w:outlineLvl w:val="2"/>
    </w:pPr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paragraph" w:styleId="4">
    <w:name w:val="heading 4"/>
    <w:basedOn w:val="3"/>
    <w:next w:val="a0"/>
    <w:link w:val="40"/>
    <w:uiPriority w:val="9"/>
    <w:semiHidden/>
    <w:unhideWhenUsed/>
    <w:qFormat/>
    <w:rsid w:val="00EA1E68"/>
    <w:pPr>
      <w:keepLines/>
      <w:numPr>
        <w:ilvl w:val="0"/>
        <w:numId w:val="0"/>
      </w:numPr>
      <w:tabs>
        <w:tab w:val="left" w:pos="1531"/>
      </w:tabs>
      <w:spacing w:before="200"/>
      <w:ind w:left="709"/>
      <w:outlineLvl w:val="3"/>
    </w:pPr>
    <w:rPr>
      <w:rFonts w:eastAsiaTheme="majorEastAsia" w:cstheme="majorBidi"/>
      <w:bCs w:val="0"/>
      <w:i w:val="0"/>
      <w:iCs/>
    </w:rPr>
  </w:style>
  <w:style w:type="paragraph" w:styleId="5">
    <w:name w:val="heading 5"/>
    <w:basedOn w:val="4"/>
    <w:next w:val="a0"/>
    <w:link w:val="50"/>
    <w:unhideWhenUsed/>
    <w:qFormat/>
    <w:rsid w:val="004A2152"/>
    <w:pPr>
      <w:numPr>
        <w:ilvl w:val="4"/>
      </w:numPr>
      <w:ind w:left="680"/>
      <w:outlineLvl w:val="4"/>
    </w:pPr>
    <w:rPr>
      <w:u w:val="single"/>
    </w:rPr>
  </w:style>
  <w:style w:type="paragraph" w:styleId="6">
    <w:name w:val="heading 6"/>
    <w:next w:val="a0"/>
    <w:link w:val="60"/>
    <w:autoRedefine/>
    <w:qFormat/>
    <w:rsid w:val="000C5877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next w:val="a0"/>
    <w:link w:val="70"/>
    <w:autoRedefine/>
    <w:qFormat/>
    <w:rsid w:val="000C5877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next w:val="a0"/>
    <w:link w:val="80"/>
    <w:autoRedefine/>
    <w:qFormat/>
    <w:rsid w:val="000C5877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next w:val="a0"/>
    <w:link w:val="90"/>
    <w:autoRedefine/>
    <w:qFormat/>
    <w:rsid w:val="000C5877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Times New Roman" w:eastAsia="Times New Roman" w:hAnsi="Times New Roman" w:cs="Arial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e">
    <w:name w:val="Основной тeкст"/>
    <w:link w:val="e0"/>
    <w:rsid w:val="00D44512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Объект"/>
    <w:rsid w:val="00AD1005"/>
    <w:pPr>
      <w:widowControl w:val="0"/>
      <w:suppressAutoHyphens/>
      <w:spacing w:before="2400" w:after="840" w:line="240" w:lineRule="auto"/>
      <w:ind w:left="142" w:right="340"/>
      <w:jc w:val="center"/>
    </w:pPr>
    <w:rPr>
      <w:rFonts w:ascii="Times New Roman" w:eastAsia="Times New Roman" w:hAnsi="Times New Roman" w:cs="Times New Roman"/>
      <w:b/>
      <w:caps/>
      <w:sz w:val="36"/>
      <w:szCs w:val="36"/>
      <w:lang w:eastAsia="ru-RU"/>
    </w:rPr>
  </w:style>
  <w:style w:type="paragraph" w:customStyle="1" w:styleId="a5">
    <w:name w:val="Том"/>
    <w:aliases w:val="книга"/>
    <w:next w:val="e"/>
    <w:rsid w:val="00F66551"/>
    <w:pPr>
      <w:spacing w:before="120" w:after="360" w:line="240" w:lineRule="auto"/>
      <w:ind w:left="1134" w:right="1134"/>
      <w:jc w:val="center"/>
    </w:pPr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customStyle="1" w:styleId="a6">
    <w:name w:val="Шифр"/>
    <w:next w:val="a0"/>
    <w:rsid w:val="004419B2"/>
    <w:pPr>
      <w:spacing w:before="600" w:after="0" w:line="240" w:lineRule="auto"/>
      <w:jc w:val="center"/>
    </w:pPr>
    <w:rPr>
      <w:rFonts w:ascii="Times New Roman" w:eastAsia="Times New Roman" w:hAnsi="Times New Roman" w:cs="Times New Roman"/>
      <w:bCs/>
      <w:kern w:val="28"/>
      <w:sz w:val="28"/>
      <w:szCs w:val="24"/>
      <w:lang w:eastAsia="ru-RU"/>
    </w:rPr>
  </w:style>
  <w:style w:type="paragraph" w:customStyle="1" w:styleId="a7">
    <w:name w:val="Стадия"/>
    <w:next w:val="e"/>
    <w:link w:val="a8"/>
    <w:rsid w:val="00F66551"/>
    <w:pPr>
      <w:keepNext/>
      <w:suppressAutoHyphens/>
      <w:spacing w:after="480" w:line="240" w:lineRule="auto"/>
      <w:ind w:left="851" w:right="851"/>
      <w:jc w:val="center"/>
    </w:pPr>
    <w:rPr>
      <w:rFonts w:ascii="Times New Roman" w:eastAsia="Times New Roman" w:hAnsi="Times New Roman" w:cs="Times New Roman"/>
      <w:b/>
      <w:bCs/>
      <w:kern w:val="28"/>
      <w:sz w:val="28"/>
      <w:szCs w:val="28"/>
      <w:lang w:eastAsia="ru-RU"/>
    </w:rPr>
  </w:style>
  <w:style w:type="character" w:customStyle="1" w:styleId="a8">
    <w:name w:val="Стадия Знак"/>
    <w:basedOn w:val="a1"/>
    <w:link w:val="a7"/>
    <w:rsid w:val="00F66551"/>
    <w:rPr>
      <w:rFonts w:ascii="Times New Roman" w:eastAsia="Times New Roman" w:hAnsi="Times New Roman" w:cs="Times New Roman"/>
      <w:b/>
      <w:bCs/>
      <w:kern w:val="28"/>
      <w:sz w:val="28"/>
      <w:szCs w:val="28"/>
      <w:lang w:eastAsia="ru-RU"/>
    </w:rPr>
  </w:style>
  <w:style w:type="paragraph" w:customStyle="1" w:styleId="a9">
    <w:name w:val="Раздел"/>
    <w:next w:val="e"/>
    <w:rsid w:val="00F66551"/>
    <w:pPr>
      <w:spacing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a">
    <w:name w:val="header"/>
    <w:basedOn w:val="a0"/>
    <w:link w:val="ab"/>
    <w:uiPriority w:val="99"/>
    <w:unhideWhenUsed/>
    <w:rsid w:val="00380FAA"/>
  </w:style>
  <w:style w:type="character" w:customStyle="1" w:styleId="ab">
    <w:name w:val="Верхний колонтитул Знак"/>
    <w:basedOn w:val="a1"/>
    <w:link w:val="aa"/>
    <w:uiPriority w:val="99"/>
    <w:rsid w:val="00380FAA"/>
    <w:rPr>
      <w:rFonts w:ascii="Times New Roman" w:hAnsi="Times New Roman"/>
    </w:rPr>
  </w:style>
  <w:style w:type="paragraph" w:styleId="ac">
    <w:name w:val="footer"/>
    <w:basedOn w:val="a0"/>
    <w:link w:val="ad"/>
    <w:uiPriority w:val="99"/>
    <w:unhideWhenUsed/>
    <w:rsid w:val="00380FAA"/>
    <w:pPr>
      <w:jc w:val="center"/>
    </w:pPr>
  </w:style>
  <w:style w:type="character" w:customStyle="1" w:styleId="ad">
    <w:name w:val="Нижний колонтитул Знак"/>
    <w:basedOn w:val="a1"/>
    <w:link w:val="ac"/>
    <w:uiPriority w:val="99"/>
    <w:rsid w:val="00380FAA"/>
    <w:rPr>
      <w:rFonts w:ascii="Times New Roman" w:hAnsi="Times New Roman"/>
    </w:rPr>
  </w:style>
  <w:style w:type="paragraph" w:styleId="ae">
    <w:name w:val="Balloon Text"/>
    <w:basedOn w:val="a0"/>
    <w:link w:val="af"/>
    <w:uiPriority w:val="99"/>
    <w:semiHidden/>
    <w:unhideWhenUsed/>
    <w:rsid w:val="00380FA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380FAA"/>
    <w:rPr>
      <w:rFonts w:ascii="Tahoma" w:hAnsi="Tahoma" w:cs="Tahoma"/>
      <w:sz w:val="16"/>
      <w:szCs w:val="16"/>
    </w:rPr>
  </w:style>
  <w:style w:type="paragraph" w:customStyle="1" w:styleId="af0">
    <w:name w:val="Подписи"/>
    <w:next w:val="e"/>
    <w:rsid w:val="004419B2"/>
    <w:pPr>
      <w:tabs>
        <w:tab w:val="left" w:pos="6660"/>
        <w:tab w:val="right" w:pos="9356"/>
      </w:tabs>
      <w:spacing w:before="360" w:after="0" w:line="240" w:lineRule="auto"/>
      <w:ind w:left="709" w:right="45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2"/>
    <w:uiPriority w:val="59"/>
    <w:rsid w:val="003F7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аголовок раздела"/>
    <w:next w:val="e"/>
    <w:rsid w:val="001F1450"/>
    <w:pPr>
      <w:keepNext/>
      <w:widowControl w:val="0"/>
      <w:suppressAutoHyphens/>
      <w:spacing w:before="360" w:after="36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customStyle="1" w:styleId="af3">
    <w:name w:val="Заголовок таблицы"/>
    <w:link w:val="af4"/>
    <w:rsid w:val="00801DAF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4">
    <w:name w:val="Заголовок таблицы Знак"/>
    <w:basedOn w:val="a1"/>
    <w:link w:val="af3"/>
    <w:rsid w:val="00801DA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5">
    <w:name w:val="Пункт состава проекта"/>
    <w:basedOn w:val="a0"/>
    <w:qFormat/>
    <w:rsid w:val="0010142D"/>
    <w:pPr>
      <w:suppressAutoHyphens/>
      <w:jc w:val="left"/>
    </w:pPr>
    <w:rPr>
      <w:rFonts w:eastAsia="Times New Roman" w:cs="Times New Roman"/>
      <w:sz w:val="20"/>
      <w:szCs w:val="20"/>
      <w:lang w:eastAsia="ru-RU"/>
    </w:rPr>
  </w:style>
  <w:style w:type="character" w:styleId="af6">
    <w:name w:val="Hyperlink"/>
    <w:basedOn w:val="a1"/>
    <w:uiPriority w:val="99"/>
    <w:unhideWhenUsed/>
    <w:rsid w:val="001C3A3B"/>
    <w:rPr>
      <w:color w:val="0000FF" w:themeColor="hyperlink"/>
      <w:u w:val="single"/>
    </w:rPr>
  </w:style>
  <w:style w:type="paragraph" w:styleId="12">
    <w:name w:val="toc 1"/>
    <w:next w:val="22"/>
    <w:uiPriority w:val="39"/>
    <w:rsid w:val="00167C96"/>
    <w:pPr>
      <w:keepLines/>
      <w:tabs>
        <w:tab w:val="left" w:pos="907"/>
        <w:tab w:val="right" w:leader="dot" w:pos="9809"/>
      </w:tabs>
      <w:spacing w:before="120" w:after="0" w:line="240" w:lineRule="auto"/>
      <w:ind w:left="907" w:right="454" w:hanging="907"/>
      <w:jc w:val="both"/>
    </w:pPr>
    <w:rPr>
      <w:rFonts w:ascii="Times New Roman" w:eastAsia="Times New Roman" w:hAnsi="Times New Roman" w:cs="Times New Roman"/>
      <w:bCs/>
      <w:sz w:val="24"/>
      <w:szCs w:val="28"/>
      <w:lang w:eastAsia="ru-RU"/>
    </w:rPr>
  </w:style>
  <w:style w:type="paragraph" w:styleId="22">
    <w:name w:val="toc 2"/>
    <w:basedOn w:val="12"/>
    <w:next w:val="32"/>
    <w:uiPriority w:val="39"/>
    <w:rsid w:val="002908CB"/>
    <w:pPr>
      <w:tabs>
        <w:tab w:val="left" w:pos="1361"/>
      </w:tabs>
      <w:ind w:left="1248" w:hanging="1021"/>
    </w:pPr>
    <w:rPr>
      <w:noProof/>
      <w:snapToGrid w:val="0"/>
      <w:szCs w:val="24"/>
    </w:rPr>
  </w:style>
  <w:style w:type="paragraph" w:styleId="32">
    <w:name w:val="toc 3"/>
    <w:basedOn w:val="22"/>
    <w:next w:val="a0"/>
    <w:uiPriority w:val="39"/>
    <w:rsid w:val="00B954AD"/>
    <w:pPr>
      <w:tabs>
        <w:tab w:val="left" w:pos="1474"/>
      </w:tabs>
      <w:ind w:left="1191"/>
    </w:pPr>
    <w:rPr>
      <w:iCs/>
    </w:rPr>
  </w:style>
  <w:style w:type="character" w:customStyle="1" w:styleId="11">
    <w:name w:val="Заголовок 1 Знак"/>
    <w:basedOn w:val="a1"/>
    <w:link w:val="1"/>
    <w:rsid w:val="00596377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character" w:customStyle="1" w:styleId="21">
    <w:name w:val="Заголовок 2 Знак"/>
    <w:basedOn w:val="a1"/>
    <w:link w:val="20"/>
    <w:rsid w:val="0059637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1">
    <w:name w:val="Заголовок 3 Знак"/>
    <w:basedOn w:val="a1"/>
    <w:link w:val="3"/>
    <w:rsid w:val="00596377"/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0C587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0C58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0C587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0C5877"/>
    <w:rPr>
      <w:rFonts w:ascii="Times New Roman" w:eastAsia="Times New Roman" w:hAnsi="Times New Roman" w:cs="Arial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EA1E68"/>
    <w:rPr>
      <w:rFonts w:ascii="Times New Roman" w:eastAsiaTheme="majorEastAsia" w:hAnsi="Times New Roman" w:cstheme="majorBidi"/>
      <w:i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4A2152"/>
    <w:rPr>
      <w:rFonts w:ascii="Times New Roman" w:eastAsiaTheme="majorEastAsia" w:hAnsi="Times New Roman" w:cstheme="majorBidi"/>
      <w:i/>
      <w:iCs/>
      <w:sz w:val="24"/>
      <w:szCs w:val="24"/>
      <w:u w:val="single"/>
      <w:lang w:eastAsia="ru-RU"/>
    </w:rPr>
  </w:style>
  <w:style w:type="numbering" w:customStyle="1" w:styleId="10">
    <w:name w:val="Стиль1"/>
    <w:uiPriority w:val="99"/>
    <w:rsid w:val="009C30DB"/>
    <w:pPr>
      <w:numPr>
        <w:numId w:val="6"/>
      </w:numPr>
    </w:pPr>
  </w:style>
  <w:style w:type="paragraph" w:customStyle="1" w:styleId="af7">
    <w:name w:val="Список нумерованный а) б) в)"/>
    <w:rsid w:val="009427E5"/>
    <w:pPr>
      <w:spacing w:after="0" w:line="240" w:lineRule="auto"/>
      <w:ind w:left="1378" w:hanging="357"/>
    </w:pPr>
    <w:rPr>
      <w:rFonts w:ascii="Times New Roman" w:eastAsia="Times New Roman" w:hAnsi="Times New Roman" w:cs="Times New Roman"/>
      <w:snapToGrid w:val="0"/>
      <w:sz w:val="24"/>
      <w:lang w:eastAsia="ru-RU"/>
    </w:rPr>
  </w:style>
  <w:style w:type="paragraph" w:customStyle="1" w:styleId="af8">
    <w:name w:val="Формула"/>
    <w:next w:val="e"/>
    <w:rsid w:val="000C5877"/>
    <w:pPr>
      <w:tabs>
        <w:tab w:val="center" w:pos="4678"/>
        <w:tab w:val="right" w:pos="9923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9">
    <w:name w:val="footnote text"/>
    <w:link w:val="afa"/>
    <w:rsid w:val="003C1483"/>
    <w:pPr>
      <w:spacing w:after="0" w:line="240" w:lineRule="auto"/>
      <w:ind w:left="108" w:hanging="108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afa">
    <w:name w:val="Текст сноски Знак"/>
    <w:basedOn w:val="a1"/>
    <w:link w:val="af9"/>
    <w:rsid w:val="003C1483"/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styleId="afb">
    <w:name w:val="footnote reference"/>
    <w:basedOn w:val="a1"/>
    <w:rsid w:val="00FA63AA"/>
    <w:rPr>
      <w:vertAlign w:val="superscript"/>
    </w:rPr>
  </w:style>
  <w:style w:type="paragraph" w:customStyle="1" w:styleId="a">
    <w:name w:val="Список маркированый"/>
    <w:rsid w:val="00E63E42"/>
    <w:pPr>
      <w:numPr>
        <w:numId w:val="3"/>
      </w:numPr>
      <w:spacing w:before="120" w:after="120" w:line="240" w:lineRule="auto"/>
      <w:ind w:left="1066" w:right="284" w:hanging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Номер рисунка"/>
    <w:basedOn w:val="a0"/>
    <w:next w:val="e"/>
    <w:rsid w:val="00FA63AA"/>
    <w:pPr>
      <w:spacing w:before="240" w:after="240"/>
      <w:ind w:left="284" w:right="284"/>
      <w:jc w:val="center"/>
    </w:pPr>
    <w:rPr>
      <w:rFonts w:eastAsia="Times New Roman" w:cs="Times New Roman"/>
      <w:b/>
      <w:bCs/>
      <w:i/>
      <w:iCs/>
      <w:szCs w:val="24"/>
      <w:lang w:eastAsia="ru-RU"/>
    </w:rPr>
  </w:style>
  <w:style w:type="paragraph" w:customStyle="1" w:styleId="afd">
    <w:name w:val="Рисунок"/>
    <w:rsid w:val="00FA63AA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-">
    <w:name w:val="Список многоуровневый (-)"/>
    <w:uiPriority w:val="99"/>
    <w:rsid w:val="00FA63AA"/>
    <w:pPr>
      <w:numPr>
        <w:numId w:val="4"/>
      </w:numPr>
    </w:pPr>
  </w:style>
  <w:style w:type="paragraph" w:customStyle="1" w:styleId="afe">
    <w:name w:val="Текст таблицы"/>
    <w:link w:val="aff"/>
    <w:rsid w:val="00FA63AA"/>
    <w:pPr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Текст таблицы Знак"/>
    <w:basedOn w:val="a1"/>
    <w:link w:val="afe"/>
    <w:rsid w:val="00FA63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Название таблицы"/>
    <w:rsid w:val="00FA63AA"/>
    <w:pPr>
      <w:keepNext/>
      <w:spacing w:after="120" w:line="240" w:lineRule="auto"/>
      <w:ind w:left="284" w:right="284"/>
      <w:jc w:val="center"/>
    </w:pPr>
    <w:rPr>
      <w:rFonts w:ascii="Times New Roman" w:eastAsia="Times New Roman" w:hAnsi="Times New Roman" w:cs="Times New Roman"/>
      <w:b/>
      <w:i/>
      <w:iCs/>
      <w:snapToGrid w:val="0"/>
      <w:sz w:val="24"/>
      <w:szCs w:val="24"/>
    </w:rPr>
  </w:style>
  <w:style w:type="paragraph" w:customStyle="1" w:styleId="aff1">
    <w:name w:val="Название приложения"/>
    <w:next w:val="e"/>
    <w:rsid w:val="00E62ECB"/>
    <w:pPr>
      <w:keepNext/>
      <w:pageBreakBefore/>
      <w:widowControl w:val="0"/>
      <w:suppressAutoHyphens/>
      <w:spacing w:before="360" w:after="120" w:line="240" w:lineRule="auto"/>
      <w:ind w:left="284" w:right="284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e0">
    <w:name w:val="Основной тeкст Знак"/>
    <w:basedOn w:val="a1"/>
    <w:link w:val="e"/>
    <w:rsid w:val="00D445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3">
    <w:name w:val="Список нумерованный 1. 2. 3."/>
    <w:basedOn w:val="e"/>
    <w:rsid w:val="00656053"/>
    <w:pPr>
      <w:numPr>
        <w:ilvl w:val="1"/>
        <w:numId w:val="5"/>
      </w:numPr>
      <w:ind w:left="1474" w:hanging="340"/>
    </w:pPr>
  </w:style>
  <w:style w:type="paragraph" w:styleId="41">
    <w:name w:val="toc 4"/>
    <w:basedOn w:val="a0"/>
    <w:next w:val="a0"/>
    <w:autoRedefine/>
    <w:uiPriority w:val="39"/>
    <w:unhideWhenUsed/>
    <w:rsid w:val="00BD1B4D"/>
    <w:pPr>
      <w:spacing w:after="100" w:line="276" w:lineRule="auto"/>
      <w:ind w:left="660"/>
      <w:jc w:val="left"/>
    </w:pPr>
    <w:rPr>
      <w:rFonts w:asciiTheme="minorHAnsi" w:eastAsiaTheme="minorEastAsia" w:hAnsiTheme="minorHAnsi"/>
      <w:sz w:val="22"/>
      <w:lang w:eastAsia="ru-RU"/>
    </w:rPr>
  </w:style>
  <w:style w:type="numbering" w:customStyle="1" w:styleId="2">
    <w:name w:val="Стиль2"/>
    <w:uiPriority w:val="99"/>
    <w:rsid w:val="00596377"/>
    <w:pPr>
      <w:numPr>
        <w:numId w:val="7"/>
      </w:numPr>
    </w:pPr>
  </w:style>
  <w:style w:type="character" w:customStyle="1" w:styleId="FontStyle158">
    <w:name w:val="Font Style158"/>
    <w:rsid w:val="0015170B"/>
    <w:rPr>
      <w:rFonts w:eastAsia="Times New Roman"/>
      <w:color w:val="auto"/>
      <w:sz w:val="26"/>
      <w:lang w:val="ru-RU"/>
    </w:rPr>
  </w:style>
  <w:style w:type="paragraph" w:styleId="aff2">
    <w:name w:val="List Paragraph"/>
    <w:basedOn w:val="a0"/>
    <w:uiPriority w:val="34"/>
    <w:qFormat/>
    <w:rsid w:val="0015170B"/>
    <w:pPr>
      <w:ind w:left="720"/>
      <w:contextualSpacing/>
    </w:pPr>
    <w:rPr>
      <w:rFonts w:eastAsia="Calibri" w:cs="Times New Roman"/>
    </w:rPr>
  </w:style>
  <w:style w:type="paragraph" w:styleId="aff3">
    <w:name w:val="Body Text"/>
    <w:basedOn w:val="a0"/>
    <w:link w:val="aff4"/>
    <w:rsid w:val="0015170B"/>
    <w:pPr>
      <w:jc w:val="left"/>
    </w:pPr>
    <w:rPr>
      <w:rFonts w:eastAsia="Times New Roman" w:cs="Times New Roman"/>
      <w:szCs w:val="20"/>
    </w:rPr>
  </w:style>
  <w:style w:type="character" w:customStyle="1" w:styleId="aff4">
    <w:name w:val="Основной текст Знак"/>
    <w:basedOn w:val="a1"/>
    <w:link w:val="aff3"/>
    <w:rsid w:val="0015170B"/>
    <w:rPr>
      <w:rFonts w:ascii="Times New Roman" w:eastAsia="Times New Roman" w:hAnsi="Times New Roman" w:cs="Times New Roman"/>
      <w:sz w:val="24"/>
      <w:szCs w:val="20"/>
    </w:rPr>
  </w:style>
  <w:style w:type="numbering" w:customStyle="1" w:styleId="30">
    <w:name w:val="Стиль3"/>
    <w:uiPriority w:val="99"/>
    <w:rsid w:val="0015170B"/>
    <w:pPr>
      <w:numPr>
        <w:numId w:val="9"/>
      </w:numPr>
    </w:pPr>
  </w:style>
  <w:style w:type="character" w:styleId="aff5">
    <w:name w:val="Book Title"/>
    <w:uiPriority w:val="33"/>
    <w:qFormat/>
    <w:rsid w:val="0015170B"/>
    <w:rPr>
      <w:b/>
      <w:bCs/>
      <w:i/>
      <w:iCs/>
      <w:spacing w:val="5"/>
    </w:rPr>
  </w:style>
  <w:style w:type="character" w:customStyle="1" w:styleId="FontStyle163">
    <w:name w:val="Font Style163"/>
    <w:rsid w:val="0015170B"/>
    <w:rPr>
      <w:rFonts w:ascii="Times New Roman" w:hAnsi="Times New Roman"/>
      <w:sz w:val="18"/>
      <w:lang w:val="ru-RU"/>
    </w:rPr>
  </w:style>
  <w:style w:type="paragraph" w:customStyle="1" w:styleId="Style15">
    <w:name w:val="Style15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customStyle="1" w:styleId="Style25">
    <w:name w:val="Style25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customStyle="1" w:styleId="Style81">
    <w:name w:val="Style81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customStyle="1" w:styleId="Style85">
    <w:name w:val="Style85"/>
    <w:basedOn w:val="a0"/>
    <w:rsid w:val="0015170B"/>
    <w:pPr>
      <w:widowControl w:val="0"/>
      <w:suppressAutoHyphens/>
      <w:jc w:val="left"/>
    </w:pPr>
    <w:rPr>
      <w:rFonts w:eastAsia="Times New Roman" w:cs="Times New Roman"/>
      <w:kern w:val="1"/>
      <w:szCs w:val="24"/>
      <w:lang w:eastAsia="ar-SA"/>
    </w:rPr>
  </w:style>
  <w:style w:type="character" w:customStyle="1" w:styleId="WW8Num1z0">
    <w:name w:val="WW8Num1z0"/>
    <w:rsid w:val="0015170B"/>
    <w:rPr>
      <w:rFonts w:ascii="Symbol" w:hAnsi="Symbol"/>
    </w:rPr>
  </w:style>
  <w:style w:type="paragraph" w:customStyle="1" w:styleId="Style60">
    <w:name w:val="Style60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styleId="aff6">
    <w:name w:val="No Spacing"/>
    <w:uiPriority w:val="1"/>
    <w:qFormat/>
    <w:rsid w:val="0015170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3">
    <w:name w:val="Body Text Indent 2"/>
    <w:basedOn w:val="a0"/>
    <w:link w:val="24"/>
    <w:uiPriority w:val="99"/>
    <w:semiHidden/>
    <w:unhideWhenUsed/>
    <w:rsid w:val="0015170B"/>
    <w:pPr>
      <w:spacing w:after="120" w:line="480" w:lineRule="auto"/>
      <w:ind w:left="283"/>
    </w:pPr>
    <w:rPr>
      <w:rFonts w:eastAsia="Calibri" w:cs="Times New Roman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15170B"/>
    <w:rPr>
      <w:rFonts w:ascii="Times New Roman" w:eastAsia="Calibri" w:hAnsi="Times New Roman" w:cs="Times New Roman"/>
      <w:sz w:val="24"/>
    </w:rPr>
  </w:style>
  <w:style w:type="paragraph" w:styleId="aff7">
    <w:name w:val="Body Text Indent"/>
    <w:basedOn w:val="a0"/>
    <w:link w:val="aff8"/>
    <w:uiPriority w:val="99"/>
    <w:semiHidden/>
    <w:unhideWhenUsed/>
    <w:rsid w:val="0015170B"/>
    <w:pPr>
      <w:spacing w:after="120"/>
      <w:ind w:left="283"/>
    </w:pPr>
    <w:rPr>
      <w:rFonts w:eastAsia="Calibri" w:cs="Times New Roman"/>
    </w:rPr>
  </w:style>
  <w:style w:type="character" w:customStyle="1" w:styleId="aff8">
    <w:name w:val="Основной текст с отступом Знак"/>
    <w:basedOn w:val="a1"/>
    <w:link w:val="aff7"/>
    <w:uiPriority w:val="99"/>
    <w:semiHidden/>
    <w:rsid w:val="0015170B"/>
    <w:rPr>
      <w:rFonts w:ascii="Times New Roman" w:eastAsia="Calibri" w:hAnsi="Times New Roman" w:cs="Times New Roman"/>
      <w:sz w:val="24"/>
    </w:rPr>
  </w:style>
  <w:style w:type="paragraph" w:styleId="aff9">
    <w:name w:val="Normal (Web)"/>
    <w:basedOn w:val="a0"/>
    <w:uiPriority w:val="99"/>
    <w:unhideWhenUsed/>
    <w:rsid w:val="0015170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aglavie3">
    <w:name w:val="zaglavie3"/>
    <w:rsid w:val="0015170B"/>
  </w:style>
  <w:style w:type="character" w:styleId="affa">
    <w:name w:val="Strong"/>
    <w:uiPriority w:val="22"/>
    <w:qFormat/>
    <w:rsid w:val="0015170B"/>
    <w:rPr>
      <w:b/>
      <w:bCs/>
    </w:rPr>
  </w:style>
  <w:style w:type="paragraph" w:customStyle="1" w:styleId="Style122">
    <w:name w:val="Style122"/>
    <w:basedOn w:val="a0"/>
    <w:rsid w:val="0015170B"/>
    <w:pPr>
      <w:widowControl w:val="0"/>
      <w:suppressAutoHyphens/>
      <w:jc w:val="left"/>
    </w:pPr>
    <w:rPr>
      <w:rFonts w:eastAsia="Times New Roman" w:cs="Times New Roman"/>
      <w:kern w:val="1"/>
      <w:szCs w:val="24"/>
      <w:lang w:eastAsia="ar-SA"/>
    </w:rPr>
  </w:style>
  <w:style w:type="character" w:customStyle="1" w:styleId="FontStyle161">
    <w:name w:val="Font Style161"/>
    <w:rsid w:val="0015170B"/>
    <w:rPr>
      <w:rFonts w:eastAsia="Times New Roman"/>
      <w:b/>
      <w:color w:val="auto"/>
      <w:sz w:val="38"/>
      <w:lang w:val="ru-RU"/>
    </w:rPr>
  </w:style>
  <w:style w:type="paragraph" w:customStyle="1" w:styleId="Style11">
    <w:name w:val="Style11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customStyle="1" w:styleId="Style117">
    <w:name w:val="Style117"/>
    <w:basedOn w:val="a0"/>
    <w:rsid w:val="0015170B"/>
    <w:pPr>
      <w:widowControl w:val="0"/>
      <w:suppressAutoHyphens/>
      <w:jc w:val="left"/>
    </w:pPr>
    <w:rPr>
      <w:rFonts w:eastAsia="Times New Roman" w:cs="Times New Roman"/>
      <w:kern w:val="1"/>
      <w:szCs w:val="24"/>
      <w:lang w:eastAsia="ar-SA"/>
    </w:rPr>
  </w:style>
  <w:style w:type="paragraph" w:customStyle="1" w:styleId="Style59">
    <w:name w:val="Style59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character" w:customStyle="1" w:styleId="FontStyle162">
    <w:name w:val="Font Style162"/>
    <w:rsid w:val="0015170B"/>
    <w:rPr>
      <w:rFonts w:ascii="Times New Roman" w:hAnsi="Times New Roman"/>
      <w:b/>
      <w:sz w:val="18"/>
      <w:lang w:val="ru-RU"/>
    </w:rPr>
  </w:style>
  <w:style w:type="paragraph" w:customStyle="1" w:styleId="13">
    <w:name w:val="Обычный1"/>
    <w:uiPriority w:val="99"/>
    <w:rsid w:val="0015170B"/>
    <w:pPr>
      <w:widowControl w:val="0"/>
      <w:snapToGrid w:val="0"/>
      <w:spacing w:after="0" w:line="259" w:lineRule="auto"/>
      <w:ind w:left="440" w:hanging="260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10">
    <w:name w:val="Основной текст 21"/>
    <w:basedOn w:val="a0"/>
    <w:rsid w:val="0015170B"/>
    <w:pPr>
      <w:widowControl w:val="0"/>
      <w:ind w:left="567" w:hanging="567"/>
    </w:pPr>
    <w:rPr>
      <w:rFonts w:eastAsia="Times New Roman" w:cs="Times New Roman"/>
      <w:szCs w:val="20"/>
      <w:lang w:eastAsia="ru-RU"/>
    </w:rPr>
  </w:style>
  <w:style w:type="paragraph" w:customStyle="1" w:styleId="Default">
    <w:name w:val="Default"/>
    <w:rsid w:val="0015170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15170B"/>
    <w:pPr>
      <w:spacing w:after="100" w:line="259" w:lineRule="auto"/>
      <w:ind w:left="88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15170B"/>
    <w:pPr>
      <w:spacing w:after="100" w:line="259" w:lineRule="auto"/>
      <w:ind w:left="110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15170B"/>
    <w:pPr>
      <w:spacing w:after="100" w:line="259" w:lineRule="auto"/>
      <w:ind w:left="132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15170B"/>
    <w:pPr>
      <w:spacing w:after="100" w:line="259" w:lineRule="auto"/>
      <w:ind w:left="154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15170B"/>
    <w:pPr>
      <w:spacing w:after="100" w:line="259" w:lineRule="auto"/>
      <w:ind w:left="1760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FontStyle166">
    <w:name w:val="Font Style166"/>
    <w:rsid w:val="0015170B"/>
    <w:rPr>
      <w:rFonts w:ascii="Times New Roman" w:hAnsi="Times New Roman"/>
      <w:sz w:val="26"/>
    </w:rPr>
  </w:style>
  <w:style w:type="paragraph" w:customStyle="1" w:styleId="Style130">
    <w:name w:val="Style130"/>
    <w:basedOn w:val="a0"/>
    <w:rsid w:val="0015170B"/>
    <w:pPr>
      <w:widowControl w:val="0"/>
      <w:suppressAutoHyphens/>
      <w:jc w:val="left"/>
    </w:pPr>
    <w:rPr>
      <w:rFonts w:eastAsia="Times New Roman" w:cs="Times New Roman"/>
      <w:kern w:val="1"/>
      <w:szCs w:val="24"/>
      <w:lang w:eastAsia="ar-SA"/>
    </w:rPr>
  </w:style>
  <w:style w:type="paragraph" w:customStyle="1" w:styleId="Style48">
    <w:name w:val="Style48"/>
    <w:basedOn w:val="a0"/>
    <w:rsid w:val="0015170B"/>
    <w:pPr>
      <w:widowControl w:val="0"/>
      <w:suppressAutoHyphens/>
      <w:jc w:val="left"/>
    </w:pPr>
    <w:rPr>
      <w:rFonts w:eastAsia="Times New Roman" w:cs="Times New Roman"/>
      <w:kern w:val="1"/>
      <w:szCs w:val="24"/>
      <w:lang w:eastAsia="ar-SA"/>
    </w:rPr>
  </w:style>
  <w:style w:type="character" w:customStyle="1" w:styleId="FontStyle157">
    <w:name w:val="Font Style157"/>
    <w:rsid w:val="0015170B"/>
    <w:rPr>
      <w:rFonts w:eastAsia="Times New Roman"/>
      <w:b/>
      <w:color w:val="auto"/>
      <w:sz w:val="26"/>
      <w:lang w:val="ru-RU"/>
    </w:rPr>
  </w:style>
  <w:style w:type="paragraph" w:customStyle="1" w:styleId="Style8">
    <w:name w:val="Style8"/>
    <w:basedOn w:val="a0"/>
    <w:rsid w:val="009873A3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customStyle="1" w:styleId="CM7">
    <w:name w:val="CM7"/>
    <w:basedOn w:val="Default"/>
    <w:next w:val="Default"/>
    <w:uiPriority w:val="99"/>
    <w:rsid w:val="007046E2"/>
    <w:pPr>
      <w:widowControl w:val="0"/>
      <w:spacing w:line="323" w:lineRule="atLeast"/>
    </w:pPr>
    <w:rPr>
      <w:rFonts w:eastAsiaTheme="minorEastAsia"/>
      <w:color w:val="auto"/>
    </w:rPr>
  </w:style>
  <w:style w:type="character" w:customStyle="1" w:styleId="apple-converted-space">
    <w:name w:val="apple-converted-space"/>
    <w:basedOn w:val="a1"/>
    <w:rsid w:val="007543C6"/>
  </w:style>
  <w:style w:type="table" w:customStyle="1" w:styleId="14">
    <w:name w:val="Сетка таблицы1"/>
    <w:basedOn w:val="a2"/>
    <w:next w:val="af1"/>
    <w:uiPriority w:val="59"/>
    <w:rsid w:val="000E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2"/>
    <w:next w:val="af1"/>
    <w:uiPriority w:val="59"/>
    <w:rsid w:val="000E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66B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A66B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33">
    <w:name w:val="Основной текст3"/>
    <w:basedOn w:val="a0"/>
    <w:rsid w:val="00DE6D26"/>
    <w:pPr>
      <w:widowControl w:val="0"/>
      <w:shd w:val="clear" w:color="auto" w:fill="FFFFFF"/>
      <w:spacing w:line="470" w:lineRule="exact"/>
      <w:jc w:val="left"/>
    </w:pPr>
    <w:rPr>
      <w:rFonts w:eastAsia="Times New Roman" w:cs="Times New Roman"/>
      <w:color w:val="000000"/>
      <w:spacing w:val="1"/>
      <w:sz w:val="20"/>
      <w:szCs w:val="20"/>
      <w:lang w:eastAsia="ru-RU" w:bidi="ru-RU"/>
    </w:rPr>
  </w:style>
  <w:style w:type="paragraph" w:styleId="affb">
    <w:name w:val="Document Map"/>
    <w:basedOn w:val="a0"/>
    <w:link w:val="affc"/>
    <w:uiPriority w:val="99"/>
    <w:semiHidden/>
    <w:unhideWhenUsed/>
    <w:rsid w:val="00694D3D"/>
    <w:rPr>
      <w:rFonts w:ascii="Tahoma" w:hAnsi="Tahoma" w:cs="Tahoma"/>
      <w:sz w:val="16"/>
      <w:szCs w:val="16"/>
    </w:rPr>
  </w:style>
  <w:style w:type="character" w:customStyle="1" w:styleId="affc">
    <w:name w:val="Схема документа Знак"/>
    <w:basedOn w:val="a1"/>
    <w:link w:val="affb"/>
    <w:uiPriority w:val="99"/>
    <w:semiHidden/>
    <w:rsid w:val="00694D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80FAA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next w:val="20"/>
    <w:link w:val="11"/>
    <w:qFormat/>
    <w:rsid w:val="00596377"/>
    <w:pPr>
      <w:keepNext/>
      <w:pageBreakBefore/>
      <w:widowControl w:val="0"/>
      <w:numPr>
        <w:numId w:val="8"/>
      </w:numPr>
      <w:tabs>
        <w:tab w:val="left" w:pos="2098"/>
      </w:tabs>
      <w:suppressAutoHyphens/>
      <w:spacing w:before="360" w:after="360" w:line="240" w:lineRule="auto"/>
      <w:outlineLvl w:val="0"/>
    </w:pPr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styleId="20">
    <w:name w:val="heading 2"/>
    <w:next w:val="e"/>
    <w:link w:val="21"/>
    <w:qFormat/>
    <w:rsid w:val="00596377"/>
    <w:pPr>
      <w:keepLines/>
      <w:widowControl w:val="0"/>
      <w:numPr>
        <w:ilvl w:val="1"/>
        <w:numId w:val="8"/>
      </w:numPr>
      <w:tabs>
        <w:tab w:val="left" w:pos="1701"/>
        <w:tab w:val="left" w:pos="1814"/>
      </w:tabs>
      <w:suppressAutoHyphens/>
      <w:snapToGrid w:val="0"/>
      <w:spacing w:before="360" w:after="24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next w:val="e"/>
    <w:link w:val="31"/>
    <w:qFormat/>
    <w:rsid w:val="00596377"/>
    <w:pPr>
      <w:numPr>
        <w:ilvl w:val="2"/>
        <w:numId w:val="8"/>
      </w:numPr>
      <w:tabs>
        <w:tab w:val="left" w:pos="1077"/>
      </w:tabs>
      <w:spacing w:before="360" w:after="120" w:line="240" w:lineRule="auto"/>
      <w:jc w:val="both"/>
      <w:outlineLvl w:val="2"/>
    </w:pPr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paragraph" w:styleId="4">
    <w:name w:val="heading 4"/>
    <w:basedOn w:val="3"/>
    <w:next w:val="a0"/>
    <w:link w:val="40"/>
    <w:uiPriority w:val="9"/>
    <w:semiHidden/>
    <w:unhideWhenUsed/>
    <w:qFormat/>
    <w:rsid w:val="00EA1E68"/>
    <w:pPr>
      <w:keepLines/>
      <w:numPr>
        <w:ilvl w:val="0"/>
        <w:numId w:val="0"/>
      </w:numPr>
      <w:tabs>
        <w:tab w:val="left" w:pos="1531"/>
      </w:tabs>
      <w:spacing w:before="200"/>
      <w:ind w:left="709"/>
      <w:outlineLvl w:val="3"/>
    </w:pPr>
    <w:rPr>
      <w:rFonts w:eastAsiaTheme="majorEastAsia" w:cstheme="majorBidi"/>
      <w:bCs w:val="0"/>
      <w:i w:val="0"/>
      <w:iCs/>
    </w:rPr>
  </w:style>
  <w:style w:type="paragraph" w:styleId="5">
    <w:name w:val="heading 5"/>
    <w:basedOn w:val="4"/>
    <w:next w:val="a0"/>
    <w:link w:val="50"/>
    <w:unhideWhenUsed/>
    <w:qFormat/>
    <w:rsid w:val="004A2152"/>
    <w:pPr>
      <w:numPr>
        <w:ilvl w:val="4"/>
      </w:numPr>
      <w:ind w:left="680"/>
      <w:outlineLvl w:val="4"/>
    </w:pPr>
    <w:rPr>
      <w:u w:val="single"/>
    </w:rPr>
  </w:style>
  <w:style w:type="paragraph" w:styleId="6">
    <w:name w:val="heading 6"/>
    <w:next w:val="a0"/>
    <w:link w:val="60"/>
    <w:autoRedefine/>
    <w:qFormat/>
    <w:rsid w:val="000C5877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next w:val="a0"/>
    <w:link w:val="70"/>
    <w:autoRedefine/>
    <w:qFormat/>
    <w:rsid w:val="000C5877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next w:val="a0"/>
    <w:link w:val="80"/>
    <w:autoRedefine/>
    <w:qFormat/>
    <w:rsid w:val="000C5877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next w:val="a0"/>
    <w:link w:val="90"/>
    <w:autoRedefine/>
    <w:qFormat/>
    <w:rsid w:val="000C5877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Times New Roman" w:eastAsia="Times New Roman" w:hAnsi="Times New Roman" w:cs="Arial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e">
    <w:name w:val="Основной тeкст"/>
    <w:link w:val="e0"/>
    <w:rsid w:val="00D44512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Объект"/>
    <w:rsid w:val="00AD1005"/>
    <w:pPr>
      <w:widowControl w:val="0"/>
      <w:suppressAutoHyphens/>
      <w:spacing w:before="2400" w:after="840" w:line="240" w:lineRule="auto"/>
      <w:ind w:left="142" w:right="340"/>
      <w:jc w:val="center"/>
    </w:pPr>
    <w:rPr>
      <w:rFonts w:ascii="Times New Roman" w:eastAsia="Times New Roman" w:hAnsi="Times New Roman" w:cs="Times New Roman"/>
      <w:b/>
      <w:caps/>
      <w:sz w:val="36"/>
      <w:szCs w:val="36"/>
      <w:lang w:eastAsia="ru-RU"/>
    </w:rPr>
  </w:style>
  <w:style w:type="paragraph" w:customStyle="1" w:styleId="a5">
    <w:name w:val="Том"/>
    <w:aliases w:val="книга"/>
    <w:next w:val="e"/>
    <w:rsid w:val="00F66551"/>
    <w:pPr>
      <w:spacing w:before="120" w:after="360" w:line="240" w:lineRule="auto"/>
      <w:ind w:left="1134" w:right="1134"/>
      <w:jc w:val="center"/>
    </w:pPr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customStyle="1" w:styleId="a6">
    <w:name w:val="Шифр"/>
    <w:next w:val="a0"/>
    <w:rsid w:val="004419B2"/>
    <w:pPr>
      <w:spacing w:before="600" w:after="0" w:line="240" w:lineRule="auto"/>
      <w:jc w:val="center"/>
    </w:pPr>
    <w:rPr>
      <w:rFonts w:ascii="Times New Roman" w:eastAsia="Times New Roman" w:hAnsi="Times New Roman" w:cs="Times New Roman"/>
      <w:bCs/>
      <w:kern w:val="28"/>
      <w:sz w:val="28"/>
      <w:szCs w:val="24"/>
      <w:lang w:eastAsia="ru-RU"/>
    </w:rPr>
  </w:style>
  <w:style w:type="paragraph" w:customStyle="1" w:styleId="a7">
    <w:name w:val="Стадия"/>
    <w:next w:val="e"/>
    <w:link w:val="a8"/>
    <w:rsid w:val="00F66551"/>
    <w:pPr>
      <w:keepNext/>
      <w:suppressAutoHyphens/>
      <w:spacing w:after="480" w:line="240" w:lineRule="auto"/>
      <w:ind w:left="851" w:right="851"/>
      <w:jc w:val="center"/>
    </w:pPr>
    <w:rPr>
      <w:rFonts w:ascii="Times New Roman" w:eastAsia="Times New Roman" w:hAnsi="Times New Roman" w:cs="Times New Roman"/>
      <w:b/>
      <w:bCs/>
      <w:kern w:val="28"/>
      <w:sz w:val="28"/>
      <w:szCs w:val="28"/>
      <w:lang w:eastAsia="ru-RU"/>
    </w:rPr>
  </w:style>
  <w:style w:type="character" w:customStyle="1" w:styleId="a8">
    <w:name w:val="Стадия Знак"/>
    <w:basedOn w:val="a1"/>
    <w:link w:val="a7"/>
    <w:rsid w:val="00F66551"/>
    <w:rPr>
      <w:rFonts w:ascii="Times New Roman" w:eastAsia="Times New Roman" w:hAnsi="Times New Roman" w:cs="Times New Roman"/>
      <w:b/>
      <w:bCs/>
      <w:kern w:val="28"/>
      <w:sz w:val="28"/>
      <w:szCs w:val="28"/>
      <w:lang w:eastAsia="ru-RU"/>
    </w:rPr>
  </w:style>
  <w:style w:type="paragraph" w:customStyle="1" w:styleId="a9">
    <w:name w:val="Раздел"/>
    <w:next w:val="e"/>
    <w:rsid w:val="00F66551"/>
    <w:pPr>
      <w:spacing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a">
    <w:name w:val="header"/>
    <w:basedOn w:val="a0"/>
    <w:link w:val="ab"/>
    <w:uiPriority w:val="99"/>
    <w:unhideWhenUsed/>
    <w:rsid w:val="00380FAA"/>
  </w:style>
  <w:style w:type="character" w:customStyle="1" w:styleId="ab">
    <w:name w:val="Верхний колонтитул Знак"/>
    <w:basedOn w:val="a1"/>
    <w:link w:val="aa"/>
    <w:uiPriority w:val="99"/>
    <w:rsid w:val="00380FAA"/>
    <w:rPr>
      <w:rFonts w:ascii="Times New Roman" w:hAnsi="Times New Roman"/>
    </w:rPr>
  </w:style>
  <w:style w:type="paragraph" w:styleId="ac">
    <w:name w:val="footer"/>
    <w:basedOn w:val="a0"/>
    <w:link w:val="ad"/>
    <w:uiPriority w:val="99"/>
    <w:unhideWhenUsed/>
    <w:rsid w:val="00380FAA"/>
    <w:pPr>
      <w:jc w:val="center"/>
    </w:pPr>
  </w:style>
  <w:style w:type="character" w:customStyle="1" w:styleId="ad">
    <w:name w:val="Нижний колонтитул Знак"/>
    <w:basedOn w:val="a1"/>
    <w:link w:val="ac"/>
    <w:uiPriority w:val="99"/>
    <w:rsid w:val="00380FAA"/>
    <w:rPr>
      <w:rFonts w:ascii="Times New Roman" w:hAnsi="Times New Roman"/>
    </w:rPr>
  </w:style>
  <w:style w:type="paragraph" w:styleId="ae">
    <w:name w:val="Balloon Text"/>
    <w:basedOn w:val="a0"/>
    <w:link w:val="af"/>
    <w:uiPriority w:val="99"/>
    <w:semiHidden/>
    <w:unhideWhenUsed/>
    <w:rsid w:val="00380FA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380FAA"/>
    <w:rPr>
      <w:rFonts w:ascii="Tahoma" w:hAnsi="Tahoma" w:cs="Tahoma"/>
      <w:sz w:val="16"/>
      <w:szCs w:val="16"/>
    </w:rPr>
  </w:style>
  <w:style w:type="paragraph" w:customStyle="1" w:styleId="af0">
    <w:name w:val="Подписи"/>
    <w:next w:val="e"/>
    <w:rsid w:val="004419B2"/>
    <w:pPr>
      <w:tabs>
        <w:tab w:val="left" w:pos="6660"/>
        <w:tab w:val="right" w:pos="9356"/>
      </w:tabs>
      <w:spacing w:before="360" w:after="0" w:line="240" w:lineRule="auto"/>
      <w:ind w:left="709" w:right="45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2"/>
    <w:uiPriority w:val="59"/>
    <w:rsid w:val="003F7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аголовок раздела"/>
    <w:next w:val="e"/>
    <w:rsid w:val="001F1450"/>
    <w:pPr>
      <w:keepNext/>
      <w:widowControl w:val="0"/>
      <w:suppressAutoHyphens/>
      <w:spacing w:before="360" w:after="36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customStyle="1" w:styleId="af3">
    <w:name w:val="Заголовок таблицы"/>
    <w:link w:val="af4"/>
    <w:rsid w:val="00801DAF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4">
    <w:name w:val="Заголовок таблицы Знак"/>
    <w:basedOn w:val="a1"/>
    <w:link w:val="af3"/>
    <w:rsid w:val="00801DA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5">
    <w:name w:val="Пункт состава проекта"/>
    <w:basedOn w:val="a0"/>
    <w:qFormat/>
    <w:rsid w:val="0010142D"/>
    <w:pPr>
      <w:suppressAutoHyphens/>
      <w:jc w:val="left"/>
    </w:pPr>
    <w:rPr>
      <w:rFonts w:eastAsia="Times New Roman" w:cs="Times New Roman"/>
      <w:sz w:val="20"/>
      <w:szCs w:val="20"/>
      <w:lang w:eastAsia="ru-RU"/>
    </w:rPr>
  </w:style>
  <w:style w:type="character" w:styleId="af6">
    <w:name w:val="Hyperlink"/>
    <w:basedOn w:val="a1"/>
    <w:uiPriority w:val="99"/>
    <w:unhideWhenUsed/>
    <w:rsid w:val="001C3A3B"/>
    <w:rPr>
      <w:color w:val="0000FF" w:themeColor="hyperlink"/>
      <w:u w:val="single"/>
    </w:rPr>
  </w:style>
  <w:style w:type="paragraph" w:styleId="12">
    <w:name w:val="toc 1"/>
    <w:next w:val="22"/>
    <w:uiPriority w:val="39"/>
    <w:rsid w:val="00167C96"/>
    <w:pPr>
      <w:keepLines/>
      <w:tabs>
        <w:tab w:val="left" w:pos="907"/>
        <w:tab w:val="right" w:leader="dot" w:pos="9809"/>
      </w:tabs>
      <w:spacing w:before="120" w:after="0" w:line="240" w:lineRule="auto"/>
      <w:ind w:left="907" w:right="454" w:hanging="907"/>
      <w:jc w:val="both"/>
    </w:pPr>
    <w:rPr>
      <w:rFonts w:ascii="Times New Roman" w:eastAsia="Times New Roman" w:hAnsi="Times New Roman" w:cs="Times New Roman"/>
      <w:bCs/>
      <w:sz w:val="24"/>
      <w:szCs w:val="28"/>
      <w:lang w:eastAsia="ru-RU"/>
    </w:rPr>
  </w:style>
  <w:style w:type="paragraph" w:styleId="22">
    <w:name w:val="toc 2"/>
    <w:basedOn w:val="12"/>
    <w:next w:val="32"/>
    <w:uiPriority w:val="39"/>
    <w:rsid w:val="002908CB"/>
    <w:pPr>
      <w:tabs>
        <w:tab w:val="left" w:pos="1361"/>
      </w:tabs>
      <w:ind w:left="1248" w:hanging="1021"/>
    </w:pPr>
    <w:rPr>
      <w:noProof/>
      <w:snapToGrid w:val="0"/>
      <w:szCs w:val="24"/>
    </w:rPr>
  </w:style>
  <w:style w:type="paragraph" w:styleId="32">
    <w:name w:val="toc 3"/>
    <w:basedOn w:val="22"/>
    <w:next w:val="a0"/>
    <w:uiPriority w:val="39"/>
    <w:rsid w:val="00B954AD"/>
    <w:pPr>
      <w:tabs>
        <w:tab w:val="left" w:pos="1474"/>
      </w:tabs>
      <w:ind w:left="1191"/>
    </w:pPr>
    <w:rPr>
      <w:iCs/>
    </w:rPr>
  </w:style>
  <w:style w:type="character" w:customStyle="1" w:styleId="11">
    <w:name w:val="Заголовок 1 Знак"/>
    <w:basedOn w:val="a1"/>
    <w:link w:val="1"/>
    <w:rsid w:val="00596377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character" w:customStyle="1" w:styleId="21">
    <w:name w:val="Заголовок 2 Знак"/>
    <w:basedOn w:val="a1"/>
    <w:link w:val="20"/>
    <w:rsid w:val="0059637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1">
    <w:name w:val="Заголовок 3 Знак"/>
    <w:basedOn w:val="a1"/>
    <w:link w:val="3"/>
    <w:rsid w:val="00596377"/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0C587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0C58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0C587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0C5877"/>
    <w:rPr>
      <w:rFonts w:ascii="Times New Roman" w:eastAsia="Times New Roman" w:hAnsi="Times New Roman" w:cs="Arial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EA1E68"/>
    <w:rPr>
      <w:rFonts w:ascii="Times New Roman" w:eastAsiaTheme="majorEastAsia" w:hAnsi="Times New Roman" w:cstheme="majorBidi"/>
      <w:i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4A2152"/>
    <w:rPr>
      <w:rFonts w:ascii="Times New Roman" w:eastAsiaTheme="majorEastAsia" w:hAnsi="Times New Roman" w:cstheme="majorBidi"/>
      <w:i/>
      <w:iCs/>
      <w:sz w:val="24"/>
      <w:szCs w:val="24"/>
      <w:u w:val="single"/>
      <w:lang w:eastAsia="ru-RU"/>
    </w:rPr>
  </w:style>
  <w:style w:type="numbering" w:customStyle="1" w:styleId="10">
    <w:name w:val="Стиль1"/>
    <w:uiPriority w:val="99"/>
    <w:rsid w:val="009C30DB"/>
    <w:pPr>
      <w:numPr>
        <w:numId w:val="6"/>
      </w:numPr>
    </w:pPr>
  </w:style>
  <w:style w:type="paragraph" w:customStyle="1" w:styleId="af7">
    <w:name w:val="Список нумерованный а) б) в)"/>
    <w:rsid w:val="009427E5"/>
    <w:pPr>
      <w:spacing w:after="0" w:line="240" w:lineRule="auto"/>
      <w:ind w:left="1378" w:hanging="357"/>
    </w:pPr>
    <w:rPr>
      <w:rFonts w:ascii="Times New Roman" w:eastAsia="Times New Roman" w:hAnsi="Times New Roman" w:cs="Times New Roman"/>
      <w:snapToGrid w:val="0"/>
      <w:sz w:val="24"/>
      <w:lang w:eastAsia="ru-RU"/>
    </w:rPr>
  </w:style>
  <w:style w:type="paragraph" w:customStyle="1" w:styleId="af8">
    <w:name w:val="Формула"/>
    <w:next w:val="e"/>
    <w:rsid w:val="000C5877"/>
    <w:pPr>
      <w:tabs>
        <w:tab w:val="center" w:pos="4678"/>
        <w:tab w:val="right" w:pos="9923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9">
    <w:name w:val="footnote text"/>
    <w:link w:val="afa"/>
    <w:rsid w:val="003C1483"/>
    <w:pPr>
      <w:spacing w:after="0" w:line="240" w:lineRule="auto"/>
      <w:ind w:left="108" w:hanging="108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afa">
    <w:name w:val="Текст сноски Знак"/>
    <w:basedOn w:val="a1"/>
    <w:link w:val="af9"/>
    <w:rsid w:val="003C1483"/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styleId="afb">
    <w:name w:val="footnote reference"/>
    <w:basedOn w:val="a1"/>
    <w:rsid w:val="00FA63AA"/>
    <w:rPr>
      <w:vertAlign w:val="superscript"/>
    </w:rPr>
  </w:style>
  <w:style w:type="paragraph" w:customStyle="1" w:styleId="a">
    <w:name w:val="Список маркированый"/>
    <w:rsid w:val="00E63E42"/>
    <w:pPr>
      <w:numPr>
        <w:numId w:val="3"/>
      </w:numPr>
      <w:spacing w:before="120" w:after="120" w:line="240" w:lineRule="auto"/>
      <w:ind w:left="1066" w:right="284" w:hanging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Номер рисунка"/>
    <w:basedOn w:val="a0"/>
    <w:next w:val="e"/>
    <w:rsid w:val="00FA63AA"/>
    <w:pPr>
      <w:spacing w:before="240" w:after="240"/>
      <w:ind w:left="284" w:right="284"/>
      <w:jc w:val="center"/>
    </w:pPr>
    <w:rPr>
      <w:rFonts w:eastAsia="Times New Roman" w:cs="Times New Roman"/>
      <w:b/>
      <w:bCs/>
      <w:i/>
      <w:iCs/>
      <w:szCs w:val="24"/>
      <w:lang w:eastAsia="ru-RU"/>
    </w:rPr>
  </w:style>
  <w:style w:type="paragraph" w:customStyle="1" w:styleId="afd">
    <w:name w:val="Рисунок"/>
    <w:rsid w:val="00FA63AA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-">
    <w:name w:val="Список многоуровневый (-)"/>
    <w:uiPriority w:val="99"/>
    <w:rsid w:val="00FA63AA"/>
    <w:pPr>
      <w:numPr>
        <w:numId w:val="4"/>
      </w:numPr>
    </w:pPr>
  </w:style>
  <w:style w:type="paragraph" w:customStyle="1" w:styleId="afe">
    <w:name w:val="Текст таблицы"/>
    <w:link w:val="aff"/>
    <w:rsid w:val="00FA63AA"/>
    <w:pPr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Текст таблицы Знак"/>
    <w:basedOn w:val="a1"/>
    <w:link w:val="afe"/>
    <w:rsid w:val="00FA63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Название таблицы"/>
    <w:rsid w:val="00FA63AA"/>
    <w:pPr>
      <w:keepNext/>
      <w:spacing w:after="120" w:line="240" w:lineRule="auto"/>
      <w:ind w:left="284" w:right="284"/>
      <w:jc w:val="center"/>
    </w:pPr>
    <w:rPr>
      <w:rFonts w:ascii="Times New Roman" w:eastAsia="Times New Roman" w:hAnsi="Times New Roman" w:cs="Times New Roman"/>
      <w:b/>
      <w:i/>
      <w:iCs/>
      <w:snapToGrid w:val="0"/>
      <w:sz w:val="24"/>
      <w:szCs w:val="24"/>
    </w:rPr>
  </w:style>
  <w:style w:type="paragraph" w:customStyle="1" w:styleId="aff1">
    <w:name w:val="Название приложения"/>
    <w:next w:val="e"/>
    <w:rsid w:val="00E62ECB"/>
    <w:pPr>
      <w:keepNext/>
      <w:pageBreakBefore/>
      <w:widowControl w:val="0"/>
      <w:suppressAutoHyphens/>
      <w:spacing w:before="360" w:after="120" w:line="240" w:lineRule="auto"/>
      <w:ind w:left="284" w:right="284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e0">
    <w:name w:val="Основной тeкст Знак"/>
    <w:basedOn w:val="a1"/>
    <w:link w:val="e"/>
    <w:rsid w:val="00D445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3">
    <w:name w:val="Список нумерованный 1. 2. 3."/>
    <w:basedOn w:val="e"/>
    <w:rsid w:val="00656053"/>
    <w:pPr>
      <w:numPr>
        <w:ilvl w:val="1"/>
        <w:numId w:val="5"/>
      </w:numPr>
      <w:ind w:left="1474" w:hanging="340"/>
    </w:pPr>
  </w:style>
  <w:style w:type="paragraph" w:styleId="41">
    <w:name w:val="toc 4"/>
    <w:basedOn w:val="a0"/>
    <w:next w:val="a0"/>
    <w:autoRedefine/>
    <w:uiPriority w:val="39"/>
    <w:unhideWhenUsed/>
    <w:rsid w:val="00BD1B4D"/>
    <w:pPr>
      <w:spacing w:after="100" w:line="276" w:lineRule="auto"/>
      <w:ind w:left="660"/>
      <w:jc w:val="left"/>
    </w:pPr>
    <w:rPr>
      <w:rFonts w:asciiTheme="minorHAnsi" w:eastAsiaTheme="minorEastAsia" w:hAnsiTheme="minorHAnsi"/>
      <w:sz w:val="22"/>
      <w:lang w:eastAsia="ru-RU"/>
    </w:rPr>
  </w:style>
  <w:style w:type="numbering" w:customStyle="1" w:styleId="2">
    <w:name w:val="Стиль2"/>
    <w:uiPriority w:val="99"/>
    <w:rsid w:val="00596377"/>
    <w:pPr>
      <w:numPr>
        <w:numId w:val="7"/>
      </w:numPr>
    </w:pPr>
  </w:style>
  <w:style w:type="character" w:customStyle="1" w:styleId="FontStyle158">
    <w:name w:val="Font Style158"/>
    <w:rsid w:val="0015170B"/>
    <w:rPr>
      <w:rFonts w:eastAsia="Times New Roman"/>
      <w:color w:val="auto"/>
      <w:sz w:val="26"/>
      <w:lang w:val="ru-RU"/>
    </w:rPr>
  </w:style>
  <w:style w:type="paragraph" w:styleId="aff2">
    <w:name w:val="List Paragraph"/>
    <w:basedOn w:val="a0"/>
    <w:uiPriority w:val="34"/>
    <w:qFormat/>
    <w:rsid w:val="0015170B"/>
    <w:pPr>
      <w:ind w:left="720"/>
      <w:contextualSpacing/>
    </w:pPr>
    <w:rPr>
      <w:rFonts w:eastAsia="Calibri" w:cs="Times New Roman"/>
    </w:rPr>
  </w:style>
  <w:style w:type="paragraph" w:styleId="aff3">
    <w:name w:val="Body Text"/>
    <w:basedOn w:val="a0"/>
    <w:link w:val="aff4"/>
    <w:rsid w:val="0015170B"/>
    <w:pPr>
      <w:jc w:val="left"/>
    </w:pPr>
    <w:rPr>
      <w:rFonts w:eastAsia="Times New Roman" w:cs="Times New Roman"/>
      <w:szCs w:val="20"/>
    </w:rPr>
  </w:style>
  <w:style w:type="character" w:customStyle="1" w:styleId="aff4">
    <w:name w:val="Основной текст Знак"/>
    <w:basedOn w:val="a1"/>
    <w:link w:val="aff3"/>
    <w:rsid w:val="0015170B"/>
    <w:rPr>
      <w:rFonts w:ascii="Times New Roman" w:eastAsia="Times New Roman" w:hAnsi="Times New Roman" w:cs="Times New Roman"/>
      <w:sz w:val="24"/>
      <w:szCs w:val="20"/>
    </w:rPr>
  </w:style>
  <w:style w:type="numbering" w:customStyle="1" w:styleId="30">
    <w:name w:val="Стиль3"/>
    <w:uiPriority w:val="99"/>
    <w:rsid w:val="0015170B"/>
    <w:pPr>
      <w:numPr>
        <w:numId w:val="9"/>
      </w:numPr>
    </w:pPr>
  </w:style>
  <w:style w:type="character" w:styleId="aff5">
    <w:name w:val="Book Title"/>
    <w:uiPriority w:val="33"/>
    <w:qFormat/>
    <w:rsid w:val="0015170B"/>
    <w:rPr>
      <w:b/>
      <w:bCs/>
      <w:i/>
      <w:iCs/>
      <w:spacing w:val="5"/>
    </w:rPr>
  </w:style>
  <w:style w:type="character" w:customStyle="1" w:styleId="FontStyle163">
    <w:name w:val="Font Style163"/>
    <w:rsid w:val="0015170B"/>
    <w:rPr>
      <w:rFonts w:ascii="Times New Roman" w:hAnsi="Times New Roman"/>
      <w:sz w:val="18"/>
      <w:lang w:val="ru-RU"/>
    </w:rPr>
  </w:style>
  <w:style w:type="paragraph" w:customStyle="1" w:styleId="Style15">
    <w:name w:val="Style15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customStyle="1" w:styleId="Style25">
    <w:name w:val="Style25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customStyle="1" w:styleId="Style81">
    <w:name w:val="Style81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customStyle="1" w:styleId="Style85">
    <w:name w:val="Style85"/>
    <w:basedOn w:val="a0"/>
    <w:rsid w:val="0015170B"/>
    <w:pPr>
      <w:widowControl w:val="0"/>
      <w:suppressAutoHyphens/>
      <w:jc w:val="left"/>
    </w:pPr>
    <w:rPr>
      <w:rFonts w:eastAsia="Times New Roman" w:cs="Times New Roman"/>
      <w:kern w:val="1"/>
      <w:szCs w:val="24"/>
      <w:lang w:eastAsia="ar-SA"/>
    </w:rPr>
  </w:style>
  <w:style w:type="character" w:customStyle="1" w:styleId="WW8Num1z0">
    <w:name w:val="WW8Num1z0"/>
    <w:rsid w:val="0015170B"/>
    <w:rPr>
      <w:rFonts w:ascii="Symbol" w:hAnsi="Symbol"/>
    </w:rPr>
  </w:style>
  <w:style w:type="paragraph" w:customStyle="1" w:styleId="Style60">
    <w:name w:val="Style60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styleId="aff6">
    <w:name w:val="No Spacing"/>
    <w:uiPriority w:val="1"/>
    <w:qFormat/>
    <w:rsid w:val="0015170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3">
    <w:name w:val="Body Text Indent 2"/>
    <w:basedOn w:val="a0"/>
    <w:link w:val="24"/>
    <w:uiPriority w:val="99"/>
    <w:semiHidden/>
    <w:unhideWhenUsed/>
    <w:rsid w:val="0015170B"/>
    <w:pPr>
      <w:spacing w:after="120" w:line="480" w:lineRule="auto"/>
      <w:ind w:left="283"/>
    </w:pPr>
    <w:rPr>
      <w:rFonts w:eastAsia="Calibri" w:cs="Times New Roman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15170B"/>
    <w:rPr>
      <w:rFonts w:ascii="Times New Roman" w:eastAsia="Calibri" w:hAnsi="Times New Roman" w:cs="Times New Roman"/>
      <w:sz w:val="24"/>
    </w:rPr>
  </w:style>
  <w:style w:type="paragraph" w:styleId="aff7">
    <w:name w:val="Body Text Indent"/>
    <w:basedOn w:val="a0"/>
    <w:link w:val="aff8"/>
    <w:uiPriority w:val="99"/>
    <w:semiHidden/>
    <w:unhideWhenUsed/>
    <w:rsid w:val="0015170B"/>
    <w:pPr>
      <w:spacing w:after="120"/>
      <w:ind w:left="283"/>
    </w:pPr>
    <w:rPr>
      <w:rFonts w:eastAsia="Calibri" w:cs="Times New Roman"/>
    </w:rPr>
  </w:style>
  <w:style w:type="character" w:customStyle="1" w:styleId="aff8">
    <w:name w:val="Основной текст с отступом Знак"/>
    <w:basedOn w:val="a1"/>
    <w:link w:val="aff7"/>
    <w:uiPriority w:val="99"/>
    <w:semiHidden/>
    <w:rsid w:val="0015170B"/>
    <w:rPr>
      <w:rFonts w:ascii="Times New Roman" w:eastAsia="Calibri" w:hAnsi="Times New Roman" w:cs="Times New Roman"/>
      <w:sz w:val="24"/>
    </w:rPr>
  </w:style>
  <w:style w:type="paragraph" w:styleId="aff9">
    <w:name w:val="Normal (Web)"/>
    <w:basedOn w:val="a0"/>
    <w:uiPriority w:val="99"/>
    <w:unhideWhenUsed/>
    <w:rsid w:val="0015170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aglavie3">
    <w:name w:val="zaglavie3"/>
    <w:rsid w:val="0015170B"/>
  </w:style>
  <w:style w:type="character" w:styleId="affa">
    <w:name w:val="Strong"/>
    <w:uiPriority w:val="22"/>
    <w:qFormat/>
    <w:rsid w:val="0015170B"/>
    <w:rPr>
      <w:b/>
      <w:bCs/>
    </w:rPr>
  </w:style>
  <w:style w:type="paragraph" w:customStyle="1" w:styleId="Style122">
    <w:name w:val="Style122"/>
    <w:basedOn w:val="a0"/>
    <w:rsid w:val="0015170B"/>
    <w:pPr>
      <w:widowControl w:val="0"/>
      <w:suppressAutoHyphens/>
      <w:jc w:val="left"/>
    </w:pPr>
    <w:rPr>
      <w:rFonts w:eastAsia="Times New Roman" w:cs="Times New Roman"/>
      <w:kern w:val="1"/>
      <w:szCs w:val="24"/>
      <w:lang w:eastAsia="ar-SA"/>
    </w:rPr>
  </w:style>
  <w:style w:type="character" w:customStyle="1" w:styleId="FontStyle161">
    <w:name w:val="Font Style161"/>
    <w:rsid w:val="0015170B"/>
    <w:rPr>
      <w:rFonts w:eastAsia="Times New Roman"/>
      <w:b/>
      <w:color w:val="auto"/>
      <w:sz w:val="38"/>
      <w:lang w:val="ru-RU"/>
    </w:rPr>
  </w:style>
  <w:style w:type="paragraph" w:customStyle="1" w:styleId="Style11">
    <w:name w:val="Style11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customStyle="1" w:styleId="Style117">
    <w:name w:val="Style117"/>
    <w:basedOn w:val="a0"/>
    <w:rsid w:val="0015170B"/>
    <w:pPr>
      <w:widowControl w:val="0"/>
      <w:suppressAutoHyphens/>
      <w:jc w:val="left"/>
    </w:pPr>
    <w:rPr>
      <w:rFonts w:eastAsia="Times New Roman" w:cs="Times New Roman"/>
      <w:kern w:val="1"/>
      <w:szCs w:val="24"/>
      <w:lang w:eastAsia="ar-SA"/>
    </w:rPr>
  </w:style>
  <w:style w:type="paragraph" w:customStyle="1" w:styleId="Style59">
    <w:name w:val="Style59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character" w:customStyle="1" w:styleId="FontStyle162">
    <w:name w:val="Font Style162"/>
    <w:rsid w:val="0015170B"/>
    <w:rPr>
      <w:rFonts w:ascii="Times New Roman" w:hAnsi="Times New Roman"/>
      <w:b/>
      <w:sz w:val="18"/>
      <w:lang w:val="ru-RU"/>
    </w:rPr>
  </w:style>
  <w:style w:type="paragraph" w:customStyle="1" w:styleId="13">
    <w:name w:val="Обычный1"/>
    <w:uiPriority w:val="99"/>
    <w:rsid w:val="0015170B"/>
    <w:pPr>
      <w:widowControl w:val="0"/>
      <w:snapToGrid w:val="0"/>
      <w:spacing w:after="0" w:line="259" w:lineRule="auto"/>
      <w:ind w:left="440" w:hanging="260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10">
    <w:name w:val="Основной текст 21"/>
    <w:basedOn w:val="a0"/>
    <w:rsid w:val="0015170B"/>
    <w:pPr>
      <w:widowControl w:val="0"/>
      <w:ind w:left="567" w:hanging="567"/>
    </w:pPr>
    <w:rPr>
      <w:rFonts w:eastAsia="Times New Roman" w:cs="Times New Roman"/>
      <w:szCs w:val="20"/>
      <w:lang w:eastAsia="ru-RU"/>
    </w:rPr>
  </w:style>
  <w:style w:type="paragraph" w:customStyle="1" w:styleId="Default">
    <w:name w:val="Default"/>
    <w:rsid w:val="0015170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15170B"/>
    <w:pPr>
      <w:spacing w:after="100" w:line="259" w:lineRule="auto"/>
      <w:ind w:left="88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15170B"/>
    <w:pPr>
      <w:spacing w:after="100" w:line="259" w:lineRule="auto"/>
      <w:ind w:left="110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15170B"/>
    <w:pPr>
      <w:spacing w:after="100" w:line="259" w:lineRule="auto"/>
      <w:ind w:left="132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15170B"/>
    <w:pPr>
      <w:spacing w:after="100" w:line="259" w:lineRule="auto"/>
      <w:ind w:left="154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15170B"/>
    <w:pPr>
      <w:spacing w:after="100" w:line="259" w:lineRule="auto"/>
      <w:ind w:left="1760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FontStyle166">
    <w:name w:val="Font Style166"/>
    <w:rsid w:val="0015170B"/>
    <w:rPr>
      <w:rFonts w:ascii="Times New Roman" w:hAnsi="Times New Roman"/>
      <w:sz w:val="26"/>
    </w:rPr>
  </w:style>
  <w:style w:type="paragraph" w:customStyle="1" w:styleId="Style130">
    <w:name w:val="Style130"/>
    <w:basedOn w:val="a0"/>
    <w:rsid w:val="0015170B"/>
    <w:pPr>
      <w:widowControl w:val="0"/>
      <w:suppressAutoHyphens/>
      <w:jc w:val="left"/>
    </w:pPr>
    <w:rPr>
      <w:rFonts w:eastAsia="Times New Roman" w:cs="Times New Roman"/>
      <w:kern w:val="1"/>
      <w:szCs w:val="24"/>
      <w:lang w:eastAsia="ar-SA"/>
    </w:rPr>
  </w:style>
  <w:style w:type="paragraph" w:customStyle="1" w:styleId="Style48">
    <w:name w:val="Style48"/>
    <w:basedOn w:val="a0"/>
    <w:rsid w:val="0015170B"/>
    <w:pPr>
      <w:widowControl w:val="0"/>
      <w:suppressAutoHyphens/>
      <w:jc w:val="left"/>
    </w:pPr>
    <w:rPr>
      <w:rFonts w:eastAsia="Times New Roman" w:cs="Times New Roman"/>
      <w:kern w:val="1"/>
      <w:szCs w:val="24"/>
      <w:lang w:eastAsia="ar-SA"/>
    </w:rPr>
  </w:style>
  <w:style w:type="character" w:customStyle="1" w:styleId="FontStyle157">
    <w:name w:val="Font Style157"/>
    <w:rsid w:val="0015170B"/>
    <w:rPr>
      <w:rFonts w:eastAsia="Times New Roman"/>
      <w:b/>
      <w:color w:val="auto"/>
      <w:sz w:val="26"/>
      <w:lang w:val="ru-RU"/>
    </w:rPr>
  </w:style>
  <w:style w:type="paragraph" w:customStyle="1" w:styleId="Style8">
    <w:name w:val="Style8"/>
    <w:basedOn w:val="a0"/>
    <w:rsid w:val="009873A3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customStyle="1" w:styleId="CM7">
    <w:name w:val="CM7"/>
    <w:basedOn w:val="Default"/>
    <w:next w:val="Default"/>
    <w:uiPriority w:val="99"/>
    <w:rsid w:val="007046E2"/>
    <w:pPr>
      <w:widowControl w:val="0"/>
      <w:spacing w:line="323" w:lineRule="atLeast"/>
    </w:pPr>
    <w:rPr>
      <w:rFonts w:eastAsiaTheme="minorEastAsia"/>
      <w:color w:val="auto"/>
    </w:rPr>
  </w:style>
  <w:style w:type="character" w:customStyle="1" w:styleId="apple-converted-space">
    <w:name w:val="apple-converted-space"/>
    <w:basedOn w:val="a1"/>
    <w:rsid w:val="007543C6"/>
  </w:style>
  <w:style w:type="table" w:customStyle="1" w:styleId="14">
    <w:name w:val="Сетка таблицы1"/>
    <w:basedOn w:val="a2"/>
    <w:next w:val="af1"/>
    <w:uiPriority w:val="59"/>
    <w:rsid w:val="000E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2"/>
    <w:next w:val="af1"/>
    <w:uiPriority w:val="59"/>
    <w:rsid w:val="000E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66B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A66B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33">
    <w:name w:val="Основной текст3"/>
    <w:basedOn w:val="a0"/>
    <w:rsid w:val="00DE6D26"/>
    <w:pPr>
      <w:widowControl w:val="0"/>
      <w:shd w:val="clear" w:color="auto" w:fill="FFFFFF"/>
      <w:spacing w:line="470" w:lineRule="exact"/>
      <w:jc w:val="left"/>
    </w:pPr>
    <w:rPr>
      <w:rFonts w:eastAsia="Times New Roman" w:cs="Times New Roman"/>
      <w:color w:val="000000"/>
      <w:spacing w:val="1"/>
      <w:sz w:val="20"/>
      <w:szCs w:val="20"/>
      <w:lang w:eastAsia="ru-RU" w:bidi="ru-RU"/>
    </w:rPr>
  </w:style>
  <w:style w:type="paragraph" w:styleId="affb">
    <w:name w:val="Document Map"/>
    <w:basedOn w:val="a0"/>
    <w:link w:val="affc"/>
    <w:uiPriority w:val="99"/>
    <w:semiHidden/>
    <w:unhideWhenUsed/>
    <w:rsid w:val="00694D3D"/>
    <w:rPr>
      <w:rFonts w:ascii="Tahoma" w:hAnsi="Tahoma" w:cs="Tahoma"/>
      <w:sz w:val="16"/>
      <w:szCs w:val="16"/>
    </w:rPr>
  </w:style>
  <w:style w:type="character" w:customStyle="1" w:styleId="affc">
    <w:name w:val="Схема документа Знак"/>
    <w:basedOn w:val="a1"/>
    <w:link w:val="affb"/>
    <w:uiPriority w:val="99"/>
    <w:semiHidden/>
    <w:rsid w:val="00694D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1.bin"/><Relationship Id="rId26" Type="http://schemas.openxmlformats.org/officeDocument/2006/relationships/footer" Target="footer6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wmf"/><Relationship Id="rId25" Type="http://schemas.openxmlformats.org/officeDocument/2006/relationships/footer" Target="footer5.xml"/><Relationship Id="rId33" Type="http://schemas.openxmlformats.org/officeDocument/2006/relationships/image" Target="media/image6.emf"/><Relationship Id="rId38" Type="http://schemas.openxmlformats.org/officeDocument/2006/relationships/footer" Target="footer10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4.wmf"/><Relationship Id="rId29" Type="http://schemas.openxmlformats.org/officeDocument/2006/relationships/header" Target="header8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6.xml"/><Relationship Id="rId32" Type="http://schemas.openxmlformats.org/officeDocument/2006/relationships/image" Target="media/image5.emf"/><Relationship Id="rId37" Type="http://schemas.openxmlformats.org/officeDocument/2006/relationships/footer" Target="footer9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eader" Target="header5.xml"/><Relationship Id="rId28" Type="http://schemas.openxmlformats.org/officeDocument/2006/relationships/footer" Target="footer7.xml"/><Relationship Id="rId36" Type="http://schemas.openxmlformats.org/officeDocument/2006/relationships/header" Target="header10.xml"/><Relationship Id="rId10" Type="http://schemas.openxmlformats.org/officeDocument/2006/relationships/header" Target="header2.xml"/><Relationship Id="rId19" Type="http://schemas.openxmlformats.org/officeDocument/2006/relationships/image" Target="media/image3.wmf"/><Relationship Id="rId31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chart" Target="charts/chart3.xml"/><Relationship Id="rId27" Type="http://schemas.openxmlformats.org/officeDocument/2006/relationships/header" Target="header7.xml"/><Relationship Id="rId30" Type="http://schemas.openxmlformats.org/officeDocument/2006/relationships/footer" Target="footer8.xml"/><Relationship Id="rId35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0;&#1077;&#1076;&#1086;&#1090;&#1082;&#1086;\Documents\&#1052;&#1086;&#1080;%20&#1087;&#1088;&#1086;&#1077;&#1082;&#1090;&#1099;\&#1056;&#1040;&#1041;&#1054;&#1058;&#1040;\&#1056;&#1072;&#1079;&#1076;&#1086;&#1083;&#1080;&#1085;&#1089;&#1082;\&#1088;&#1072;&#1079;&#1076;&#1086;&#1083;&#1080;&#1085;&#1089;&#108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0;&#1077;&#1076;&#1086;&#1090;&#1082;&#1086;\Documents\&#1052;&#1086;&#1080;%20&#1087;&#1088;&#1086;&#1077;&#1082;&#1090;&#1099;\&#1056;&#1040;&#1041;&#1054;&#1058;&#1040;\&#1056;&#1072;&#1079;&#1076;&#1086;&#1083;&#1080;&#1085;&#1089;&#1082;\&#1088;&#1072;&#1079;&#1076;&#1086;&#1083;&#1080;&#1085;&#1089;&#108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0;&#1077;&#1076;&#1086;&#1090;&#1082;&#1086;\Documents\&#1052;&#1086;&#1080;%20&#1087;&#1088;&#1086;&#1077;&#1082;&#1090;&#1099;\&#1056;&#1040;&#1041;&#1054;&#1058;&#1040;\&#1056;&#1072;&#1079;&#1076;&#1086;&#1083;&#1080;&#1085;&#1089;&#1082;\&#1088;&#1072;&#1079;&#1076;&#1086;&#1083;&#1080;&#1085;&#1089;&#108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/>
              <a:t>Диаграмма распределения сточных вод по групам абонентов п. Раздолинск на отчетный 2016 г</a:t>
            </a:r>
            <a:endParaRPr lang="ru-RU" sz="1200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'структ 2015'!$D$32:$D$35</c:f>
              <c:strCache>
                <c:ptCount val="1"/>
                <c:pt idx="0">
                  <c:v>Жилые дома с централизованным холодным водоснабжением (полное благоустройство) Жилые дома с централизованным холодным водоснабжением (вода в доме) Жилые дома с водопользованием из водозаборных колонок Жилые дома с водопользованием из собственных источнико</c:v>
                </c:pt>
              </c:strCache>
            </c:strRef>
          </c:tx>
          <c:explosion val="25"/>
          <c:dLbls>
            <c:dLblPos val="outEnd"/>
            <c:showPercent val="1"/>
          </c:dLbls>
          <c:cat>
            <c:strRef>
              <c:f>'структ 2015'!$D$32:$D$35</c:f>
              <c:strCache>
                <c:ptCount val="4"/>
                <c:pt idx="0">
                  <c:v>Жилые дома с централизованным холодным водоснабжением (полное благоустройство)</c:v>
                </c:pt>
                <c:pt idx="1">
                  <c:v>Жилые дома с централизованным холодным водоснабжением (вода в доме)</c:v>
                </c:pt>
                <c:pt idx="2">
                  <c:v>Жилые дома с водопользованием из водозаборных колонок</c:v>
                </c:pt>
                <c:pt idx="3">
                  <c:v>Жилые дома с водопользованием из собственных источников (колодцы, арт.скважины)</c:v>
                </c:pt>
              </c:strCache>
            </c:strRef>
          </c:cat>
          <c:val>
            <c:numRef>
              <c:f>'структ 2015'!$J$32:$J$35</c:f>
              <c:numCache>
                <c:formatCode>0.0</c:formatCode>
                <c:ptCount val="4"/>
                <c:pt idx="0">
                  <c:v>287.53199999999896</c:v>
                </c:pt>
                <c:pt idx="1">
                  <c:v>111.66999999999999</c:v>
                </c:pt>
                <c:pt idx="2">
                  <c:v>4.8</c:v>
                </c:pt>
                <c:pt idx="3">
                  <c:v>8.52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63751004097460751"/>
          <c:y val="0.15460692959231673"/>
          <c:w val="0.33674993328536718"/>
          <c:h val="0.75366823688523665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 b="1" i="0" u="none" strike="noStrike" baseline="0"/>
              <a:t>Сравнительная диаграмма существующего и перспективного объема водоотведения п. Раздолинск</a:t>
            </a:r>
            <a:endParaRPr lang="ru-RU" sz="1200"/>
          </a:p>
        </c:rich>
      </c:tx>
      <c:layout>
        <c:manualLayout>
          <c:xMode val="edge"/>
          <c:yMode val="edge"/>
          <c:x val="0.15782954591815918"/>
          <c:y val="9.1533180778032047E-2"/>
        </c:manualLayout>
      </c:layout>
    </c:title>
    <c:view3D>
      <c:perspective val="30"/>
    </c:view3D>
    <c:plotArea>
      <c:layout>
        <c:manualLayout>
          <c:layoutTarget val="inner"/>
          <c:xMode val="edge"/>
          <c:yMode val="edge"/>
          <c:x val="0.15944088007517715"/>
          <c:y val="0.18663543487270245"/>
          <c:w val="0.38199539872330784"/>
          <c:h val="0.70960029309837958"/>
        </c:manualLayout>
      </c:layout>
      <c:bar3DChart>
        <c:barDir val="col"/>
        <c:grouping val="standard"/>
        <c:ser>
          <c:idx val="0"/>
          <c:order val="0"/>
          <c:tx>
            <c:strRef>
              <c:f>'сущ и персп'!$B$10</c:f>
              <c:strCache>
                <c:ptCount val="1"/>
                <c:pt idx="0">
                  <c:v>Отчетный период 2016 год</c:v>
                </c:pt>
              </c:strCache>
            </c:strRef>
          </c:tx>
          <c:dLbls>
            <c:dLbl>
              <c:idx val="0"/>
              <c:layout>
                <c:manualLayout>
                  <c:x val="-4.4176628180544804E-2"/>
                  <c:y val="-2.1357742181540816E-2"/>
                </c:manualLayout>
              </c:layout>
              <c:showVal val="1"/>
            </c:dLbl>
            <c:dLbl>
              <c:idx val="2"/>
              <c:layout>
                <c:manualLayout>
                  <c:x val="-6.807283973224279E-2"/>
                  <c:y val="-5.5404184933284598E-3"/>
                </c:manualLayout>
              </c:layout>
              <c:showVal val="1"/>
            </c:dLbl>
            <c:spPr>
              <a:solidFill>
                <a:sysClr val="window" lastClr="FFFFFF"/>
              </a:solidFill>
            </c:spPr>
            <c:showVal val="1"/>
          </c:dLbls>
          <c:val>
            <c:numRef>
              <c:f>'сущ и персп'!$N$10</c:f>
              <c:numCache>
                <c:formatCode>0.00</c:formatCode>
                <c:ptCount val="1"/>
                <c:pt idx="0">
                  <c:v>495.02639999999946</c:v>
                </c:pt>
              </c:numCache>
            </c:numRef>
          </c:val>
        </c:ser>
        <c:ser>
          <c:idx val="1"/>
          <c:order val="1"/>
          <c:tx>
            <c:strRef>
              <c:f>'сущ и персп'!$B$11</c:f>
              <c:strCache>
                <c:ptCount val="1"/>
                <c:pt idx="0">
                  <c:v>Расчетный период 2027 год</c:v>
                </c:pt>
              </c:strCache>
            </c:strRef>
          </c:tx>
          <c:dLbls>
            <c:dLbl>
              <c:idx val="0"/>
              <c:layout>
                <c:manualLayout>
                  <c:x val="5.0901409344557322E-2"/>
                  <c:y val="-1.5255530129672007E-2"/>
                </c:manualLayout>
              </c:layout>
              <c:showVal val="1"/>
            </c:dLbl>
            <c:dLbl>
              <c:idx val="2"/>
              <c:layout>
                <c:manualLayout>
                  <c:x val="-6.1384605994018626E-2"/>
                  <c:y val="-4.0055107597084605E-3"/>
                </c:manualLayout>
              </c:layout>
              <c:showVal val="1"/>
            </c:dLbl>
            <c:spPr>
              <a:solidFill>
                <a:schemeClr val="bg1"/>
              </a:solidFill>
            </c:spPr>
            <c:showVal val="1"/>
          </c:dLbls>
          <c:val>
            <c:numRef>
              <c:f>'сущ и персп'!$N$11</c:f>
              <c:numCache>
                <c:formatCode>0.00</c:formatCode>
                <c:ptCount val="1"/>
                <c:pt idx="0">
                  <c:v>844.8</c:v>
                </c:pt>
              </c:numCache>
            </c:numRef>
          </c:val>
        </c:ser>
        <c:dLbls>
          <c:showVal val="1"/>
        </c:dLbls>
        <c:gapWidth val="75"/>
        <c:shape val="box"/>
        <c:axId val="134318336"/>
        <c:axId val="134320128"/>
        <c:axId val="100530368"/>
      </c:bar3DChart>
      <c:catAx>
        <c:axId val="134318336"/>
        <c:scaling>
          <c:orientation val="minMax"/>
        </c:scaling>
        <c:delete val="1"/>
        <c:axPos val="b"/>
        <c:majorTickMark val="none"/>
        <c:tickLblPos val="none"/>
        <c:crossAx val="134320128"/>
        <c:crosses val="autoZero"/>
        <c:auto val="1"/>
        <c:lblAlgn val="ctr"/>
        <c:lblOffset val="100"/>
      </c:catAx>
      <c:valAx>
        <c:axId val="13432012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ru-RU" b="0"/>
                  <a:t>тыс. куб.м/год</a:t>
                </a:r>
              </a:p>
            </c:rich>
          </c:tx>
        </c:title>
        <c:numFmt formatCode="0.00" sourceLinked="1"/>
        <c:majorTickMark val="none"/>
        <c:tickLblPos val="nextTo"/>
        <c:spPr>
          <a:ln w="9525">
            <a:noFill/>
          </a:ln>
        </c:spPr>
        <c:crossAx val="134318336"/>
        <c:crosses val="autoZero"/>
        <c:crossBetween val="between"/>
      </c:valAx>
      <c:serAx>
        <c:axId val="100530368"/>
        <c:scaling>
          <c:orientation val="minMax"/>
        </c:scaling>
        <c:delete val="1"/>
        <c:axPos val="b"/>
        <c:tickLblPos val="none"/>
        <c:crossAx val="134320128"/>
        <c:crosses val="autoZero"/>
      </c:serAx>
    </c:plotArea>
    <c:legend>
      <c:legendPos val="b"/>
      <c:layout>
        <c:manualLayout>
          <c:xMode val="edge"/>
          <c:yMode val="edge"/>
          <c:x val="0.49561022347934885"/>
          <c:y val="0.36931644414013481"/>
          <c:w val="0.4771912442983462"/>
          <c:h val="0.25170591662311997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Анализ резервов (дефицитов) производственных мощностей канализационных очистных сооружений  п. Раздолинск на 2027 г.</a:t>
            </a:r>
          </a:p>
        </c:rich>
      </c:tx>
      <c:layout>
        <c:manualLayout>
          <c:xMode val="edge"/>
          <c:yMode val="edge"/>
          <c:x val="0.15267181408149241"/>
          <c:y val="5.6737470150449318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5436367353922123E-2"/>
          <c:y val="0.22275625361153464"/>
          <c:w val="0.49779867322410287"/>
          <c:h val="0.62734337252936645"/>
        </c:manualLayout>
      </c:layout>
      <c:pie3DChart>
        <c:varyColors val="1"/>
        <c:ser>
          <c:idx val="0"/>
          <c:order val="0"/>
          <c:spPr>
            <a:solidFill>
              <a:schemeClr val="accent2"/>
            </a:solidFill>
          </c:spPr>
          <c:explosion val="25"/>
          <c:dPt>
            <c:idx val="0"/>
            <c:explosion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chemeClr val="bg2">
                  <a:lumMod val="25000"/>
                </a:schemeClr>
              </a:solidFill>
            </c:spPr>
          </c:dPt>
          <c:dLbls>
            <c:dLblPos val="outEnd"/>
            <c:showPercent val="1"/>
          </c:dLbls>
          <c:cat>
            <c:strRef>
              <c:f>'анализ резер'!$B$44:$B$45</c:f>
              <c:strCache>
                <c:ptCount val="2"/>
                <c:pt idx="0">
                  <c:v>резерв производственной мощности КОС</c:v>
                </c:pt>
                <c:pt idx="1">
                  <c:v>объем водоотведения п. Раздолинск</c:v>
                </c:pt>
              </c:strCache>
            </c:strRef>
          </c:cat>
          <c:val>
            <c:numRef>
              <c:f>'анализ резер'!$C$44:$C$45</c:f>
              <c:numCache>
                <c:formatCode>0.00</c:formatCode>
                <c:ptCount val="2"/>
                <c:pt idx="0" formatCode="General">
                  <c:v>155.20000000000005</c:v>
                </c:pt>
                <c:pt idx="1">
                  <c:v>844.8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57173236840540553"/>
          <c:y val="0.29356955380577432"/>
          <c:w val="0.37103313542117744"/>
          <c:h val="0.41734377617691432"/>
        </c:manualLayout>
      </c:layout>
    </c:legend>
    <c:plotVisOnly val="1"/>
    <c:dispBlanksAs val="zero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D1DC03A2-0439-4695-8EB8-EBE23E238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1</Pages>
  <Words>7892</Words>
  <Characters>44987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>В. Ю. Перкот</Manager>
  <Company>ООО «КИЦ»</Company>
  <LinksUpToDate>false</LinksUpToDate>
  <CharactersWithSpaces>52774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Анчугова</dc:creator>
  <cp:lastModifiedBy>1</cp:lastModifiedBy>
  <cp:revision>6</cp:revision>
  <cp:lastPrinted>2016-07-27T08:43:00Z</cp:lastPrinted>
  <dcterms:created xsi:type="dcterms:W3CDTF">2017-03-14T01:04:00Z</dcterms:created>
  <dcterms:modified xsi:type="dcterms:W3CDTF">2017-07-07T02:41:00Z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именование проекта">
    <vt:lpwstr>«Схема водоснабжения и водоотведения поселка Раздолинск Мотыгинского района Красноярского края на период с 2017 года до 2027 года»</vt:lpwstr>
  </property>
  <property fmtid="{D5CDD505-2E9C-101B-9397-08002B2CF9AE}" pid="3" name="Стадия">
    <vt:lpwstr>Проектная</vt:lpwstr>
  </property>
  <property fmtid="{D5CDD505-2E9C-101B-9397-08002B2CF9AE}" pid="4" name="Номер тома">
    <vt:lpwstr>2</vt:lpwstr>
  </property>
  <property fmtid="{D5CDD505-2E9C-101B-9397-08002B2CF9AE}" pid="5" name="Наименование тома">
    <vt:lpwstr>Схема водоотведения</vt:lpwstr>
  </property>
  <property fmtid="{D5CDD505-2E9C-101B-9397-08002B2CF9AE}" pid="6" name="Номер раздела">
    <vt:lpwstr>2</vt:lpwstr>
  </property>
  <property fmtid="{D5CDD505-2E9C-101B-9397-08002B2CF9AE}" pid="7" name="Наименование раздела">
    <vt:lpwstr> </vt:lpwstr>
  </property>
  <property fmtid="{D5CDD505-2E9C-101B-9397-08002B2CF9AE}" pid="8" name="ГИП">
    <vt:lpwstr>Прозоровский</vt:lpwstr>
  </property>
  <property fmtid="{D5CDD505-2E9C-101B-9397-08002B2CF9AE}" pid="9" name="Базовое обозначение">
    <vt:lpwstr>ЕВС-26.ПП15-68</vt:lpwstr>
  </property>
  <property fmtid="{D5CDD505-2E9C-101B-9397-08002B2CF9AE}" pid="10" name="Доп. обозначение">
    <vt:lpwstr>.П.00.00-СВП</vt:lpwstr>
  </property>
  <property fmtid="{D5CDD505-2E9C-101B-9397-08002B2CF9AE}" pid="11" name="Дата">
    <vt:lpwstr>01.17</vt:lpwstr>
  </property>
</Properties>
</file>