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8A" w:rsidRPr="00B53C7D" w:rsidRDefault="00EA012C" w:rsidP="0078728A">
      <w:pPr>
        <w:autoSpaceDE w:val="0"/>
        <w:autoSpaceDN w:val="0"/>
        <w:adjustRightInd w:val="0"/>
        <w:spacing w:after="0" w:line="240" w:lineRule="auto"/>
        <w:jc w:val="center"/>
        <w:rPr>
          <w:rFonts w:ascii="Arial" w:hAnsi="Arial" w:cs="Arial"/>
          <w:sz w:val="24"/>
          <w:szCs w:val="24"/>
        </w:rPr>
      </w:pPr>
      <w:r w:rsidRPr="00B53C7D">
        <w:rPr>
          <w:rFonts w:ascii="Arial" w:hAnsi="Arial" w:cs="Arial"/>
          <w:sz w:val="24"/>
          <w:szCs w:val="24"/>
        </w:rPr>
        <w:t>АДМИНИСТРАЦИЯ ПОСЕ</w:t>
      </w:r>
      <w:r w:rsidR="0078728A" w:rsidRPr="00B53C7D">
        <w:rPr>
          <w:rFonts w:ascii="Arial" w:hAnsi="Arial" w:cs="Arial"/>
          <w:sz w:val="24"/>
          <w:szCs w:val="24"/>
        </w:rPr>
        <w:t>ЛКА РАЗДОЛИНСК</w:t>
      </w:r>
    </w:p>
    <w:p w:rsidR="0078728A" w:rsidRPr="00B53C7D" w:rsidRDefault="0078728A" w:rsidP="0078728A">
      <w:pPr>
        <w:autoSpaceDE w:val="0"/>
        <w:autoSpaceDN w:val="0"/>
        <w:adjustRightInd w:val="0"/>
        <w:spacing w:after="0" w:line="240" w:lineRule="auto"/>
        <w:jc w:val="center"/>
        <w:rPr>
          <w:rFonts w:ascii="Arial" w:hAnsi="Arial" w:cs="Arial"/>
          <w:sz w:val="24"/>
          <w:szCs w:val="24"/>
        </w:rPr>
      </w:pPr>
      <w:r w:rsidRPr="00B53C7D">
        <w:rPr>
          <w:rFonts w:ascii="Arial" w:hAnsi="Arial" w:cs="Arial"/>
          <w:sz w:val="24"/>
          <w:szCs w:val="24"/>
        </w:rPr>
        <w:t>МОТЫГИНСКОГО РАЙОНА КРАСНОЯРСКОГО КРАЯ</w:t>
      </w:r>
    </w:p>
    <w:p w:rsidR="0078728A" w:rsidRPr="00B53C7D" w:rsidRDefault="0078728A" w:rsidP="0078728A">
      <w:pPr>
        <w:autoSpaceDE w:val="0"/>
        <w:autoSpaceDN w:val="0"/>
        <w:adjustRightInd w:val="0"/>
        <w:spacing w:after="0" w:line="240" w:lineRule="auto"/>
        <w:jc w:val="center"/>
        <w:rPr>
          <w:rFonts w:ascii="Arial" w:hAnsi="Arial" w:cs="Arial"/>
          <w:sz w:val="24"/>
          <w:szCs w:val="24"/>
        </w:rPr>
      </w:pPr>
    </w:p>
    <w:p w:rsidR="0078728A" w:rsidRPr="00B53C7D" w:rsidRDefault="0078728A" w:rsidP="0078728A">
      <w:pPr>
        <w:autoSpaceDE w:val="0"/>
        <w:autoSpaceDN w:val="0"/>
        <w:adjustRightInd w:val="0"/>
        <w:spacing w:after="0" w:line="240" w:lineRule="auto"/>
        <w:jc w:val="center"/>
        <w:rPr>
          <w:rFonts w:ascii="Arial" w:hAnsi="Arial" w:cs="Arial"/>
          <w:b/>
          <w:sz w:val="24"/>
          <w:szCs w:val="24"/>
        </w:rPr>
      </w:pPr>
      <w:r w:rsidRPr="00B53C7D">
        <w:rPr>
          <w:rFonts w:ascii="Arial" w:hAnsi="Arial" w:cs="Arial"/>
          <w:b/>
          <w:sz w:val="24"/>
          <w:szCs w:val="24"/>
        </w:rPr>
        <w:t>ПОСТАНОВЛЕНИЕ</w:t>
      </w:r>
    </w:p>
    <w:p w:rsidR="0078728A" w:rsidRPr="00B53C7D" w:rsidRDefault="0078728A" w:rsidP="0078728A">
      <w:pPr>
        <w:autoSpaceDE w:val="0"/>
        <w:autoSpaceDN w:val="0"/>
        <w:adjustRightInd w:val="0"/>
        <w:spacing w:after="0" w:line="240" w:lineRule="auto"/>
        <w:jc w:val="center"/>
        <w:rPr>
          <w:rFonts w:ascii="Arial" w:hAnsi="Arial" w:cs="Arial"/>
          <w:b/>
          <w:sz w:val="24"/>
          <w:szCs w:val="24"/>
        </w:rPr>
      </w:pPr>
    </w:p>
    <w:p w:rsidR="0078728A" w:rsidRPr="00B53C7D" w:rsidRDefault="00EA012C" w:rsidP="0078728A">
      <w:pPr>
        <w:autoSpaceDE w:val="0"/>
        <w:autoSpaceDN w:val="0"/>
        <w:adjustRightInd w:val="0"/>
        <w:spacing w:after="0" w:line="240" w:lineRule="auto"/>
        <w:jc w:val="center"/>
        <w:rPr>
          <w:rFonts w:ascii="Arial" w:hAnsi="Arial" w:cs="Arial"/>
          <w:sz w:val="24"/>
          <w:szCs w:val="24"/>
        </w:rPr>
      </w:pPr>
      <w:r w:rsidRPr="00B53C7D">
        <w:rPr>
          <w:rFonts w:ascii="Arial" w:hAnsi="Arial" w:cs="Arial"/>
          <w:sz w:val="24"/>
          <w:szCs w:val="24"/>
        </w:rPr>
        <w:t>№</w:t>
      </w:r>
      <w:r w:rsidR="0078728A" w:rsidRPr="00B53C7D">
        <w:rPr>
          <w:rFonts w:ascii="Arial" w:hAnsi="Arial" w:cs="Arial"/>
          <w:sz w:val="24"/>
          <w:szCs w:val="24"/>
        </w:rPr>
        <w:t xml:space="preserve"> </w:t>
      </w:r>
      <w:r w:rsidR="00B53C7D" w:rsidRPr="00B53C7D">
        <w:rPr>
          <w:rFonts w:ascii="Arial" w:hAnsi="Arial" w:cs="Arial"/>
          <w:sz w:val="24"/>
          <w:szCs w:val="24"/>
        </w:rPr>
        <w:t>120</w:t>
      </w:r>
      <w:r w:rsidR="0078728A" w:rsidRPr="00B53C7D">
        <w:rPr>
          <w:rFonts w:ascii="Arial" w:hAnsi="Arial" w:cs="Arial"/>
          <w:sz w:val="24"/>
          <w:szCs w:val="24"/>
        </w:rPr>
        <w:t xml:space="preserve">                                п.г.т. Раздолинск </w:t>
      </w:r>
      <w:r w:rsidRPr="00B53C7D">
        <w:rPr>
          <w:rFonts w:ascii="Arial" w:hAnsi="Arial" w:cs="Arial"/>
          <w:sz w:val="24"/>
          <w:szCs w:val="24"/>
        </w:rPr>
        <w:t xml:space="preserve">                          </w:t>
      </w:r>
      <w:r w:rsidR="007C5330" w:rsidRPr="00B53C7D">
        <w:rPr>
          <w:rFonts w:ascii="Arial" w:hAnsi="Arial" w:cs="Arial"/>
          <w:sz w:val="24"/>
          <w:szCs w:val="24"/>
        </w:rPr>
        <w:t>0</w:t>
      </w:r>
      <w:r w:rsidR="008025A4" w:rsidRPr="00B53C7D">
        <w:rPr>
          <w:rFonts w:ascii="Arial" w:hAnsi="Arial" w:cs="Arial"/>
          <w:sz w:val="24"/>
          <w:szCs w:val="24"/>
        </w:rPr>
        <w:t>9</w:t>
      </w:r>
      <w:r w:rsidRPr="00B53C7D">
        <w:rPr>
          <w:rFonts w:ascii="Arial" w:hAnsi="Arial" w:cs="Arial"/>
          <w:sz w:val="24"/>
          <w:szCs w:val="24"/>
        </w:rPr>
        <w:t>.</w:t>
      </w:r>
      <w:r w:rsidR="007C5330" w:rsidRPr="00B53C7D">
        <w:rPr>
          <w:rFonts w:ascii="Arial" w:hAnsi="Arial" w:cs="Arial"/>
          <w:sz w:val="24"/>
          <w:szCs w:val="24"/>
        </w:rPr>
        <w:t>09</w:t>
      </w:r>
      <w:r w:rsidRPr="00B53C7D">
        <w:rPr>
          <w:rFonts w:ascii="Arial" w:hAnsi="Arial" w:cs="Arial"/>
          <w:sz w:val="24"/>
          <w:szCs w:val="24"/>
        </w:rPr>
        <w:t>.202</w:t>
      </w:r>
      <w:r w:rsidR="008025A4" w:rsidRPr="00B53C7D">
        <w:rPr>
          <w:rFonts w:ascii="Arial" w:hAnsi="Arial" w:cs="Arial"/>
          <w:sz w:val="24"/>
          <w:szCs w:val="24"/>
        </w:rPr>
        <w:t>4</w:t>
      </w:r>
      <w:r w:rsidR="0078728A" w:rsidRPr="00B53C7D">
        <w:rPr>
          <w:rFonts w:ascii="Arial" w:hAnsi="Arial" w:cs="Arial"/>
          <w:sz w:val="24"/>
          <w:szCs w:val="24"/>
        </w:rPr>
        <w:t>г.</w:t>
      </w:r>
    </w:p>
    <w:p w:rsidR="0078728A" w:rsidRPr="00B53C7D" w:rsidRDefault="0078728A" w:rsidP="0078728A">
      <w:pPr>
        <w:spacing w:after="0" w:line="240" w:lineRule="auto"/>
        <w:jc w:val="both"/>
        <w:rPr>
          <w:rFonts w:ascii="Arial" w:hAnsi="Arial" w:cs="Arial"/>
          <w:sz w:val="24"/>
          <w:szCs w:val="24"/>
        </w:rPr>
      </w:pPr>
    </w:p>
    <w:p w:rsidR="0078728A" w:rsidRPr="00B53C7D" w:rsidRDefault="0078728A" w:rsidP="0078728A">
      <w:pPr>
        <w:spacing w:before="100" w:beforeAutospacing="1" w:after="100" w:afterAutospacing="1" w:line="240" w:lineRule="auto"/>
        <w:ind w:firstLine="709"/>
        <w:jc w:val="both"/>
        <w:rPr>
          <w:rFonts w:ascii="Arial" w:eastAsia="Times New Roman" w:hAnsi="Arial" w:cs="Arial"/>
          <w:color w:val="3B2D36"/>
          <w:sz w:val="24"/>
          <w:szCs w:val="24"/>
        </w:rPr>
      </w:pPr>
      <w:r w:rsidRPr="00B53C7D">
        <w:rPr>
          <w:rFonts w:ascii="Arial" w:eastAsia="Times New Roman" w:hAnsi="Arial" w:cs="Arial"/>
          <w:b/>
          <w:bCs/>
          <w:color w:val="3B2D36"/>
          <w:sz w:val="24"/>
          <w:szCs w:val="24"/>
        </w:rPr>
        <w:t>Об утверждении системы мониторинга состояния системы теплоснабжения на территории муниципального образования пос</w:t>
      </w:r>
      <w:r w:rsidR="007C5330" w:rsidRPr="00B53C7D">
        <w:rPr>
          <w:rFonts w:ascii="Arial" w:eastAsia="Times New Roman" w:hAnsi="Arial" w:cs="Arial"/>
          <w:b/>
          <w:bCs/>
          <w:color w:val="3B2D36"/>
          <w:sz w:val="24"/>
          <w:szCs w:val="24"/>
        </w:rPr>
        <w:t>е</w:t>
      </w:r>
      <w:r w:rsidRPr="00B53C7D">
        <w:rPr>
          <w:rFonts w:ascii="Arial" w:eastAsia="Times New Roman" w:hAnsi="Arial" w:cs="Arial"/>
          <w:b/>
          <w:bCs/>
          <w:color w:val="3B2D36"/>
          <w:sz w:val="24"/>
          <w:szCs w:val="24"/>
        </w:rPr>
        <w:t>лок Раздолинск</w:t>
      </w:r>
    </w:p>
    <w:p w:rsidR="0078728A" w:rsidRPr="00B53C7D" w:rsidRDefault="0078728A" w:rsidP="0078728A">
      <w:pPr>
        <w:spacing w:before="100" w:beforeAutospacing="1" w:after="100" w:afterAutospacing="1" w:line="240" w:lineRule="auto"/>
        <w:ind w:firstLine="709"/>
        <w:jc w:val="both"/>
        <w:rPr>
          <w:rFonts w:ascii="Arial" w:eastAsia="Times New Roman" w:hAnsi="Arial" w:cs="Arial"/>
          <w:sz w:val="24"/>
          <w:szCs w:val="24"/>
        </w:rPr>
      </w:pPr>
      <w:r w:rsidRPr="00B53C7D">
        <w:rPr>
          <w:rFonts w:ascii="Arial" w:eastAsia="Times New Roman" w:hAnsi="Arial" w:cs="Arial"/>
          <w:sz w:val="24"/>
          <w:szCs w:val="24"/>
        </w:rPr>
        <w:t xml:space="preserve">В соответствии с Федеральным законом от 06.10.2003г. № 131- ФЗ «Об общих принципах организации местного самоуправления РФ», Федеральным законом от 27.07.2010 № 90-ФЗ «О теплоснабжении», </w:t>
      </w:r>
      <w:r w:rsidR="00EA012C" w:rsidRPr="00B53C7D">
        <w:rPr>
          <w:rFonts w:ascii="Arial" w:eastAsia="Times New Roman" w:hAnsi="Arial" w:cs="Arial"/>
          <w:sz w:val="24"/>
          <w:szCs w:val="24"/>
        </w:rPr>
        <w:t xml:space="preserve">руководствуясь Уставом поселка </w:t>
      </w:r>
      <w:r w:rsidRPr="00B53C7D">
        <w:rPr>
          <w:rFonts w:ascii="Arial" w:eastAsia="Times New Roman" w:hAnsi="Arial" w:cs="Arial"/>
          <w:sz w:val="24"/>
          <w:szCs w:val="24"/>
        </w:rPr>
        <w:t>Раздолинск</w:t>
      </w:r>
    </w:p>
    <w:p w:rsidR="0078728A" w:rsidRPr="00B53C7D" w:rsidRDefault="0078728A" w:rsidP="0078728A">
      <w:pPr>
        <w:spacing w:before="100" w:beforeAutospacing="1" w:after="100" w:afterAutospacing="1" w:line="240" w:lineRule="auto"/>
        <w:rPr>
          <w:rFonts w:ascii="Arial" w:eastAsia="Times New Roman" w:hAnsi="Arial" w:cs="Arial"/>
          <w:sz w:val="24"/>
          <w:szCs w:val="24"/>
        </w:rPr>
      </w:pPr>
      <w:r w:rsidRPr="00B53C7D">
        <w:rPr>
          <w:rFonts w:ascii="Arial" w:eastAsia="Times New Roman" w:hAnsi="Arial" w:cs="Arial"/>
          <w:sz w:val="24"/>
          <w:szCs w:val="24"/>
        </w:rPr>
        <w:t>ПОСТАНОВЛЯЮ:</w:t>
      </w:r>
    </w:p>
    <w:p w:rsidR="0078728A" w:rsidRPr="00B53C7D" w:rsidRDefault="0078728A" w:rsidP="0078728A">
      <w:pPr>
        <w:pStyle w:val="a6"/>
        <w:numPr>
          <w:ilvl w:val="0"/>
          <w:numId w:val="4"/>
        </w:numPr>
        <w:tabs>
          <w:tab w:val="clear" w:pos="786"/>
          <w:tab w:val="num" w:pos="0"/>
        </w:tabs>
        <w:spacing w:before="100" w:beforeAutospacing="1" w:after="100" w:afterAutospacing="1" w:line="240" w:lineRule="auto"/>
        <w:ind w:left="0" w:firstLine="426"/>
        <w:jc w:val="both"/>
        <w:rPr>
          <w:rFonts w:ascii="Arial" w:eastAsia="Times New Roman" w:hAnsi="Arial" w:cs="Arial"/>
          <w:sz w:val="24"/>
          <w:szCs w:val="24"/>
        </w:rPr>
      </w:pPr>
      <w:r w:rsidRPr="00B53C7D">
        <w:rPr>
          <w:rFonts w:ascii="Arial" w:eastAsia="Times New Roman" w:hAnsi="Arial" w:cs="Arial"/>
          <w:sz w:val="24"/>
          <w:szCs w:val="24"/>
        </w:rPr>
        <w:t xml:space="preserve">Утвердить систему мониторинга состояния систем теплоснабжения на территории муниципального образования </w:t>
      </w:r>
      <w:r w:rsidR="00EA012C" w:rsidRPr="00B53C7D">
        <w:rPr>
          <w:rFonts w:ascii="Arial" w:eastAsia="Times New Roman" w:hAnsi="Arial" w:cs="Arial"/>
          <w:sz w:val="24"/>
          <w:szCs w:val="24"/>
        </w:rPr>
        <w:t>посе</w:t>
      </w:r>
      <w:r w:rsidRPr="00B53C7D">
        <w:rPr>
          <w:rFonts w:ascii="Arial" w:eastAsia="Times New Roman" w:hAnsi="Arial" w:cs="Arial"/>
          <w:sz w:val="24"/>
          <w:szCs w:val="24"/>
        </w:rPr>
        <w:t>лок Раздолинск, согласно приложению к настоящему постановлению.</w:t>
      </w:r>
      <w:r w:rsidRPr="00B53C7D">
        <w:rPr>
          <w:rFonts w:ascii="Arial" w:eastAsia="Times New Roman" w:hAnsi="Arial" w:cs="Arial"/>
          <w:sz w:val="24"/>
          <w:szCs w:val="24"/>
          <w:lang w:eastAsia="ru-RU"/>
        </w:rPr>
        <w:t xml:space="preserve"> (Приложение №1).</w:t>
      </w:r>
    </w:p>
    <w:p w:rsidR="004935CF" w:rsidRPr="00B53C7D" w:rsidRDefault="00B53C7D" w:rsidP="004935CF">
      <w:pPr>
        <w:pStyle w:val="a6"/>
        <w:numPr>
          <w:ilvl w:val="0"/>
          <w:numId w:val="4"/>
        </w:numPr>
        <w:tabs>
          <w:tab w:val="clear" w:pos="786"/>
          <w:tab w:val="num" w:pos="0"/>
        </w:tabs>
        <w:ind w:left="0" w:firstLine="426"/>
        <w:rPr>
          <w:rFonts w:ascii="Arial" w:hAnsi="Arial" w:cs="Arial"/>
          <w:color w:val="000000"/>
          <w:sz w:val="24"/>
          <w:szCs w:val="24"/>
        </w:rPr>
      </w:pPr>
      <w:r w:rsidRPr="00B53C7D">
        <w:rPr>
          <w:rFonts w:ascii="Arial" w:hAnsi="Arial" w:cs="Arial"/>
          <w:color w:val="000000"/>
          <w:sz w:val="24"/>
          <w:szCs w:val="24"/>
        </w:rPr>
        <w:t>П</w:t>
      </w:r>
      <w:r w:rsidR="004935CF" w:rsidRPr="00B53C7D">
        <w:rPr>
          <w:rFonts w:ascii="Arial" w:hAnsi="Arial" w:cs="Arial"/>
          <w:color w:val="000000"/>
          <w:sz w:val="24"/>
          <w:szCs w:val="24"/>
        </w:rPr>
        <w:t>остановление от 04.09.2023г. № 112 "</w:t>
      </w:r>
      <w:r w:rsidR="004935CF" w:rsidRPr="00B53C7D">
        <w:rPr>
          <w:rFonts w:ascii="Arial" w:eastAsia="Times New Roman" w:hAnsi="Arial" w:cs="Arial"/>
          <w:b/>
          <w:bCs/>
          <w:color w:val="3B2D36"/>
          <w:sz w:val="24"/>
          <w:szCs w:val="24"/>
        </w:rPr>
        <w:t xml:space="preserve"> </w:t>
      </w:r>
      <w:r w:rsidR="004935CF" w:rsidRPr="00B53C7D">
        <w:rPr>
          <w:rFonts w:ascii="Arial" w:hAnsi="Arial" w:cs="Arial"/>
          <w:bCs/>
          <w:color w:val="000000"/>
          <w:sz w:val="24"/>
          <w:szCs w:val="24"/>
        </w:rPr>
        <w:t>Об утверждении системы мониторинга состояния системы теплоснабжения на территории муниципального образования поселок Раздолинск"</w:t>
      </w:r>
      <w:r w:rsidRPr="00B53C7D">
        <w:rPr>
          <w:rFonts w:ascii="Arial" w:hAnsi="Arial" w:cs="Arial"/>
          <w:bCs/>
          <w:color w:val="000000"/>
          <w:sz w:val="24"/>
          <w:szCs w:val="24"/>
        </w:rPr>
        <w:t xml:space="preserve"> утратило силу.</w:t>
      </w:r>
    </w:p>
    <w:p w:rsidR="00C4048E" w:rsidRPr="00B53C7D" w:rsidRDefault="00C4048E" w:rsidP="004935CF">
      <w:pPr>
        <w:pStyle w:val="a6"/>
        <w:numPr>
          <w:ilvl w:val="0"/>
          <w:numId w:val="4"/>
        </w:numPr>
        <w:shd w:val="clear" w:color="auto" w:fill="F9F9FC"/>
        <w:tabs>
          <w:tab w:val="clear" w:pos="786"/>
          <w:tab w:val="num" w:pos="709"/>
        </w:tabs>
        <w:spacing w:after="0" w:line="240" w:lineRule="auto"/>
        <w:ind w:left="0" w:firstLine="426"/>
        <w:jc w:val="both"/>
        <w:rPr>
          <w:rFonts w:ascii="Arial" w:eastAsia="Times New Roman" w:hAnsi="Arial" w:cs="Arial"/>
          <w:sz w:val="24"/>
          <w:szCs w:val="24"/>
        </w:rPr>
      </w:pPr>
      <w:r w:rsidRPr="00B53C7D">
        <w:rPr>
          <w:rFonts w:ascii="Arial" w:hAnsi="Arial" w:cs="Arial"/>
          <w:sz w:val="24"/>
          <w:szCs w:val="24"/>
        </w:rPr>
        <w:t>Постановление вступает в силу со дня подписания и подлежит опубликованию в периодическом печатном издании "Раздолинский вестник</w:t>
      </w:r>
      <w:r w:rsidRPr="00B53C7D">
        <w:rPr>
          <w:rFonts w:ascii="Arial" w:hAnsi="Arial" w:cs="Arial"/>
          <w:color w:val="000000"/>
          <w:sz w:val="24"/>
          <w:szCs w:val="24"/>
        </w:rPr>
        <w:t xml:space="preserve"> </w:t>
      </w:r>
      <w:r w:rsidRPr="00B53C7D">
        <w:rPr>
          <w:rFonts w:ascii="Arial" w:hAnsi="Arial" w:cs="Arial"/>
          <w:sz w:val="24"/>
          <w:szCs w:val="24"/>
        </w:rPr>
        <w:t>и на официальном сайте администрации поселка "</w:t>
      </w:r>
      <w:proofErr w:type="spellStart"/>
      <w:r w:rsidRPr="00B53C7D">
        <w:rPr>
          <w:rFonts w:ascii="Arial" w:hAnsi="Arial" w:cs="Arial"/>
          <w:sz w:val="24"/>
          <w:szCs w:val="24"/>
          <w:lang w:val="en-US"/>
        </w:rPr>
        <w:t>admrazdol</w:t>
      </w:r>
      <w:proofErr w:type="spellEnd"/>
      <w:r w:rsidRPr="00B53C7D">
        <w:rPr>
          <w:rFonts w:ascii="Arial" w:hAnsi="Arial" w:cs="Arial"/>
          <w:sz w:val="24"/>
          <w:szCs w:val="24"/>
        </w:rPr>
        <w:t>.</w:t>
      </w:r>
      <w:proofErr w:type="spellStart"/>
      <w:r w:rsidRPr="00B53C7D">
        <w:rPr>
          <w:rFonts w:ascii="Arial" w:hAnsi="Arial" w:cs="Arial"/>
          <w:sz w:val="24"/>
          <w:szCs w:val="24"/>
          <w:lang w:val="en-US"/>
        </w:rPr>
        <w:t>gosuslugi</w:t>
      </w:r>
      <w:proofErr w:type="spellEnd"/>
      <w:r w:rsidRPr="00B53C7D">
        <w:rPr>
          <w:rFonts w:ascii="Arial" w:hAnsi="Arial" w:cs="Arial"/>
          <w:sz w:val="24"/>
          <w:szCs w:val="24"/>
        </w:rPr>
        <w:t>.</w:t>
      </w:r>
      <w:proofErr w:type="spellStart"/>
      <w:r w:rsidRPr="00B53C7D">
        <w:rPr>
          <w:rFonts w:ascii="Arial" w:hAnsi="Arial" w:cs="Arial"/>
          <w:sz w:val="24"/>
          <w:szCs w:val="24"/>
          <w:lang w:val="en-US"/>
        </w:rPr>
        <w:t>ru</w:t>
      </w:r>
      <w:proofErr w:type="spellEnd"/>
      <w:r w:rsidRPr="00B53C7D">
        <w:rPr>
          <w:rFonts w:ascii="Arial" w:hAnsi="Arial" w:cs="Arial"/>
          <w:sz w:val="24"/>
          <w:szCs w:val="24"/>
        </w:rPr>
        <w:t>".</w:t>
      </w:r>
    </w:p>
    <w:p w:rsidR="0078728A" w:rsidRPr="00B53C7D" w:rsidRDefault="0078728A" w:rsidP="0078728A">
      <w:pPr>
        <w:pStyle w:val="a6"/>
        <w:numPr>
          <w:ilvl w:val="0"/>
          <w:numId w:val="4"/>
        </w:numPr>
        <w:shd w:val="clear" w:color="auto" w:fill="F9F9FC"/>
        <w:spacing w:after="0" w:line="240" w:lineRule="auto"/>
        <w:jc w:val="both"/>
        <w:rPr>
          <w:rFonts w:ascii="Arial" w:eastAsia="Times New Roman" w:hAnsi="Arial" w:cs="Arial"/>
          <w:sz w:val="24"/>
          <w:szCs w:val="24"/>
        </w:rPr>
      </w:pPr>
      <w:r w:rsidRPr="00B53C7D">
        <w:rPr>
          <w:rFonts w:ascii="Arial" w:eastAsia="Times New Roman" w:hAnsi="Arial" w:cs="Arial"/>
          <w:sz w:val="24"/>
          <w:szCs w:val="24"/>
        </w:rPr>
        <w:t xml:space="preserve"> Контроль исполнения настоящего постановления оставляю за собой.</w:t>
      </w:r>
    </w:p>
    <w:p w:rsidR="0078728A" w:rsidRPr="00B53C7D" w:rsidRDefault="0078728A" w:rsidP="0078728A">
      <w:pPr>
        <w:spacing w:before="100" w:beforeAutospacing="1" w:after="0" w:afterAutospacing="1" w:line="240" w:lineRule="auto"/>
        <w:ind w:left="426"/>
        <w:jc w:val="both"/>
        <w:rPr>
          <w:rFonts w:ascii="Arial" w:hAnsi="Arial" w:cs="Arial"/>
          <w:sz w:val="24"/>
          <w:szCs w:val="24"/>
        </w:rPr>
      </w:pPr>
      <w:r w:rsidRPr="00B53C7D">
        <w:rPr>
          <w:rFonts w:ascii="Arial" w:hAnsi="Arial" w:cs="Arial"/>
          <w:sz w:val="24"/>
          <w:szCs w:val="24"/>
        </w:rPr>
        <w:t xml:space="preserve"> </w:t>
      </w:r>
    </w:p>
    <w:p w:rsidR="0078728A" w:rsidRPr="00B53C7D" w:rsidRDefault="0078728A" w:rsidP="0078728A">
      <w:pPr>
        <w:spacing w:after="0" w:line="240" w:lineRule="auto"/>
        <w:ind w:firstLine="708"/>
        <w:jc w:val="both"/>
        <w:rPr>
          <w:rFonts w:ascii="Arial" w:hAnsi="Arial" w:cs="Arial"/>
          <w:sz w:val="24"/>
          <w:szCs w:val="24"/>
        </w:rPr>
      </w:pPr>
      <w:r w:rsidRPr="00B53C7D">
        <w:rPr>
          <w:rFonts w:ascii="Arial" w:hAnsi="Arial" w:cs="Arial"/>
          <w:sz w:val="24"/>
          <w:szCs w:val="24"/>
        </w:rPr>
        <w:t xml:space="preserve">   </w:t>
      </w:r>
    </w:p>
    <w:p w:rsidR="0078728A" w:rsidRPr="00B53C7D" w:rsidRDefault="00EA012C" w:rsidP="00EA012C">
      <w:pPr>
        <w:spacing w:after="0"/>
        <w:rPr>
          <w:rFonts w:ascii="Arial" w:hAnsi="Arial" w:cs="Arial"/>
          <w:sz w:val="24"/>
          <w:szCs w:val="24"/>
        </w:rPr>
      </w:pPr>
      <w:r w:rsidRPr="00B53C7D">
        <w:rPr>
          <w:rFonts w:ascii="Arial" w:hAnsi="Arial" w:cs="Arial"/>
          <w:sz w:val="24"/>
          <w:szCs w:val="24"/>
        </w:rPr>
        <w:t xml:space="preserve">Глава </w:t>
      </w:r>
      <w:r w:rsidR="0078728A" w:rsidRPr="00B53C7D">
        <w:rPr>
          <w:rFonts w:ascii="Arial" w:hAnsi="Arial" w:cs="Arial"/>
          <w:sz w:val="24"/>
          <w:szCs w:val="24"/>
        </w:rPr>
        <w:t xml:space="preserve">поселка Раздолинск     </w:t>
      </w:r>
      <w:r w:rsidRPr="00B53C7D">
        <w:rPr>
          <w:rFonts w:ascii="Arial" w:hAnsi="Arial" w:cs="Arial"/>
          <w:sz w:val="24"/>
          <w:szCs w:val="24"/>
        </w:rPr>
        <w:t xml:space="preserve">                                                   П.А. Матвеев</w:t>
      </w:r>
      <w:r w:rsidR="0078728A" w:rsidRPr="00B53C7D">
        <w:rPr>
          <w:rFonts w:ascii="Arial" w:hAnsi="Arial" w:cs="Arial"/>
          <w:sz w:val="24"/>
          <w:szCs w:val="24"/>
        </w:rPr>
        <w:t xml:space="preserve">                                                                                               </w:t>
      </w:r>
    </w:p>
    <w:p w:rsidR="0078728A" w:rsidRPr="00B53C7D" w:rsidRDefault="0078728A" w:rsidP="00EA012C">
      <w:pPr>
        <w:spacing w:before="100" w:beforeAutospacing="1" w:after="0" w:line="240" w:lineRule="auto"/>
        <w:jc w:val="right"/>
        <w:rPr>
          <w:rFonts w:ascii="Arial" w:eastAsia="Times New Roman" w:hAnsi="Arial" w:cs="Arial"/>
          <w:color w:val="3B2D36"/>
          <w:sz w:val="24"/>
          <w:szCs w:val="24"/>
        </w:rPr>
      </w:pPr>
    </w:p>
    <w:p w:rsidR="0078728A" w:rsidRPr="00B53C7D" w:rsidRDefault="0078728A" w:rsidP="0078728A">
      <w:pPr>
        <w:spacing w:before="100" w:beforeAutospacing="1" w:after="100" w:afterAutospacing="1" w:line="240" w:lineRule="auto"/>
        <w:jc w:val="right"/>
        <w:rPr>
          <w:rFonts w:ascii="Arial" w:eastAsia="Times New Roman" w:hAnsi="Arial" w:cs="Arial"/>
          <w:color w:val="3B2D36"/>
          <w:sz w:val="24"/>
          <w:szCs w:val="24"/>
        </w:rPr>
      </w:pPr>
    </w:p>
    <w:p w:rsidR="0078728A" w:rsidRPr="00B53C7D" w:rsidRDefault="0078728A" w:rsidP="0078728A">
      <w:pPr>
        <w:spacing w:before="100" w:beforeAutospacing="1" w:after="100" w:afterAutospacing="1" w:line="240" w:lineRule="auto"/>
        <w:jc w:val="right"/>
        <w:rPr>
          <w:rFonts w:ascii="Arial" w:eastAsia="Times New Roman" w:hAnsi="Arial" w:cs="Arial"/>
          <w:color w:val="3B2D36"/>
          <w:sz w:val="24"/>
          <w:szCs w:val="24"/>
        </w:rPr>
      </w:pPr>
    </w:p>
    <w:p w:rsidR="0078728A" w:rsidRPr="00B53C7D" w:rsidRDefault="0078728A" w:rsidP="0078728A">
      <w:pPr>
        <w:spacing w:before="100" w:beforeAutospacing="1" w:after="100" w:afterAutospacing="1" w:line="240" w:lineRule="auto"/>
        <w:jc w:val="right"/>
        <w:rPr>
          <w:rFonts w:ascii="Arial" w:eastAsia="Times New Roman" w:hAnsi="Arial" w:cs="Arial"/>
          <w:color w:val="3B2D36"/>
          <w:sz w:val="24"/>
          <w:szCs w:val="24"/>
        </w:rPr>
      </w:pPr>
    </w:p>
    <w:p w:rsidR="0078728A" w:rsidRPr="00B53C7D" w:rsidRDefault="0078728A" w:rsidP="0078728A">
      <w:pPr>
        <w:spacing w:before="100" w:beforeAutospacing="1" w:after="100" w:afterAutospacing="1" w:line="240" w:lineRule="auto"/>
        <w:jc w:val="right"/>
        <w:rPr>
          <w:rFonts w:ascii="Arial" w:eastAsia="Times New Roman" w:hAnsi="Arial" w:cs="Arial"/>
          <w:color w:val="3B2D36"/>
          <w:sz w:val="24"/>
          <w:szCs w:val="24"/>
        </w:rPr>
      </w:pPr>
    </w:p>
    <w:p w:rsidR="0078728A" w:rsidRPr="00B53C7D" w:rsidRDefault="0078728A" w:rsidP="0078728A">
      <w:pPr>
        <w:spacing w:before="100" w:beforeAutospacing="1" w:after="100" w:afterAutospacing="1" w:line="240" w:lineRule="auto"/>
        <w:jc w:val="right"/>
        <w:rPr>
          <w:rFonts w:ascii="Arial" w:eastAsia="Times New Roman" w:hAnsi="Arial" w:cs="Arial"/>
          <w:color w:val="3B2D36"/>
          <w:sz w:val="24"/>
          <w:szCs w:val="24"/>
        </w:rPr>
      </w:pPr>
    </w:p>
    <w:p w:rsidR="0078728A" w:rsidRPr="00B53C7D" w:rsidRDefault="0078728A" w:rsidP="0078728A">
      <w:pPr>
        <w:spacing w:before="100" w:beforeAutospacing="1" w:after="100" w:afterAutospacing="1" w:line="240" w:lineRule="auto"/>
        <w:jc w:val="right"/>
        <w:rPr>
          <w:rFonts w:ascii="Arial" w:eastAsia="Times New Roman" w:hAnsi="Arial" w:cs="Arial"/>
          <w:color w:val="3B2D36"/>
          <w:sz w:val="24"/>
          <w:szCs w:val="24"/>
        </w:rPr>
      </w:pPr>
    </w:p>
    <w:p w:rsidR="00B53C7D" w:rsidRDefault="00B53C7D" w:rsidP="0078728A">
      <w:pPr>
        <w:tabs>
          <w:tab w:val="left" w:pos="7575"/>
        </w:tabs>
        <w:spacing w:after="0" w:line="240" w:lineRule="auto"/>
        <w:jc w:val="right"/>
        <w:rPr>
          <w:rFonts w:ascii="Arial" w:eastAsia="Times New Roman" w:hAnsi="Arial" w:cs="Arial"/>
          <w:color w:val="3B2D36"/>
          <w:sz w:val="24"/>
          <w:szCs w:val="24"/>
        </w:rPr>
      </w:pPr>
    </w:p>
    <w:p w:rsidR="00B53C7D" w:rsidRDefault="00B53C7D" w:rsidP="0078728A">
      <w:pPr>
        <w:tabs>
          <w:tab w:val="left" w:pos="7575"/>
        </w:tabs>
        <w:spacing w:after="0" w:line="240" w:lineRule="auto"/>
        <w:jc w:val="right"/>
        <w:rPr>
          <w:rFonts w:ascii="Arial" w:eastAsia="Times New Roman" w:hAnsi="Arial" w:cs="Arial"/>
          <w:color w:val="3B2D36"/>
          <w:sz w:val="24"/>
          <w:szCs w:val="24"/>
        </w:rPr>
      </w:pPr>
    </w:p>
    <w:p w:rsidR="0078728A" w:rsidRPr="00B53C7D" w:rsidRDefault="0078728A" w:rsidP="0078728A">
      <w:pPr>
        <w:tabs>
          <w:tab w:val="left" w:pos="7575"/>
        </w:tabs>
        <w:spacing w:after="0" w:line="240" w:lineRule="auto"/>
        <w:jc w:val="right"/>
        <w:rPr>
          <w:rFonts w:ascii="Arial" w:eastAsia="Times New Roman" w:hAnsi="Arial" w:cs="Arial"/>
          <w:color w:val="3B2D36"/>
          <w:sz w:val="24"/>
          <w:szCs w:val="24"/>
        </w:rPr>
      </w:pPr>
      <w:r w:rsidRPr="00B53C7D">
        <w:rPr>
          <w:rFonts w:ascii="Arial" w:eastAsia="Times New Roman" w:hAnsi="Arial" w:cs="Arial"/>
          <w:color w:val="3B2D36"/>
          <w:sz w:val="24"/>
          <w:szCs w:val="24"/>
        </w:rPr>
        <w:lastRenderedPageBreak/>
        <w:t>Приложение № 1</w:t>
      </w:r>
    </w:p>
    <w:p w:rsidR="0078728A" w:rsidRPr="00B53C7D" w:rsidRDefault="0078728A" w:rsidP="0078728A">
      <w:pPr>
        <w:spacing w:after="0" w:line="240" w:lineRule="auto"/>
        <w:jc w:val="right"/>
        <w:rPr>
          <w:rFonts w:ascii="Arial" w:eastAsia="Times New Roman" w:hAnsi="Arial" w:cs="Arial"/>
          <w:color w:val="3B2D36"/>
          <w:sz w:val="24"/>
          <w:szCs w:val="24"/>
        </w:rPr>
      </w:pPr>
      <w:r w:rsidRPr="00B53C7D">
        <w:rPr>
          <w:rFonts w:ascii="Arial" w:eastAsia="Times New Roman" w:hAnsi="Arial" w:cs="Arial"/>
          <w:color w:val="3B2D36"/>
          <w:sz w:val="24"/>
          <w:szCs w:val="24"/>
        </w:rPr>
        <w:t>к постановлению администрации</w:t>
      </w:r>
    </w:p>
    <w:p w:rsidR="0078728A" w:rsidRPr="00B53C7D" w:rsidRDefault="00EA012C" w:rsidP="0078728A">
      <w:pPr>
        <w:spacing w:after="0" w:line="240" w:lineRule="auto"/>
        <w:jc w:val="right"/>
        <w:rPr>
          <w:rFonts w:ascii="Arial" w:eastAsia="Times New Roman" w:hAnsi="Arial" w:cs="Arial"/>
          <w:color w:val="3B2D36"/>
          <w:sz w:val="24"/>
          <w:szCs w:val="24"/>
        </w:rPr>
      </w:pPr>
      <w:r w:rsidRPr="00B53C7D">
        <w:rPr>
          <w:rFonts w:ascii="Arial" w:eastAsia="Times New Roman" w:hAnsi="Arial" w:cs="Arial"/>
          <w:color w:val="3B2D36"/>
          <w:sz w:val="24"/>
          <w:szCs w:val="24"/>
        </w:rPr>
        <w:t>посе</w:t>
      </w:r>
      <w:r w:rsidR="0078728A" w:rsidRPr="00B53C7D">
        <w:rPr>
          <w:rFonts w:ascii="Arial" w:eastAsia="Times New Roman" w:hAnsi="Arial" w:cs="Arial"/>
          <w:color w:val="3B2D36"/>
          <w:sz w:val="24"/>
          <w:szCs w:val="24"/>
        </w:rPr>
        <w:t>лка Раздолинск</w:t>
      </w:r>
    </w:p>
    <w:p w:rsidR="0078728A" w:rsidRPr="00B53C7D" w:rsidRDefault="00EA012C" w:rsidP="0078728A">
      <w:pPr>
        <w:spacing w:after="0" w:line="240" w:lineRule="auto"/>
        <w:jc w:val="right"/>
        <w:rPr>
          <w:rFonts w:ascii="Arial" w:eastAsia="Times New Roman" w:hAnsi="Arial" w:cs="Arial"/>
          <w:color w:val="3B2D36"/>
          <w:sz w:val="24"/>
          <w:szCs w:val="24"/>
        </w:rPr>
      </w:pPr>
      <w:r w:rsidRPr="00B53C7D">
        <w:rPr>
          <w:rFonts w:ascii="Arial" w:eastAsia="Times New Roman" w:hAnsi="Arial" w:cs="Arial"/>
          <w:color w:val="3B2D36"/>
          <w:sz w:val="24"/>
          <w:szCs w:val="24"/>
        </w:rPr>
        <w:t xml:space="preserve">от </w:t>
      </w:r>
      <w:r w:rsidR="007C5330" w:rsidRPr="00B53C7D">
        <w:rPr>
          <w:rFonts w:ascii="Arial" w:eastAsia="Times New Roman" w:hAnsi="Arial" w:cs="Arial"/>
          <w:color w:val="3B2D36"/>
          <w:sz w:val="24"/>
          <w:szCs w:val="24"/>
        </w:rPr>
        <w:t>0</w:t>
      </w:r>
      <w:r w:rsidR="008025A4" w:rsidRPr="00B53C7D">
        <w:rPr>
          <w:rFonts w:ascii="Arial" w:eastAsia="Times New Roman" w:hAnsi="Arial" w:cs="Arial"/>
          <w:color w:val="3B2D36"/>
          <w:sz w:val="24"/>
          <w:szCs w:val="24"/>
        </w:rPr>
        <w:t>9</w:t>
      </w:r>
      <w:r w:rsidR="0078728A" w:rsidRPr="00B53C7D">
        <w:rPr>
          <w:rFonts w:ascii="Arial" w:eastAsia="Times New Roman" w:hAnsi="Arial" w:cs="Arial"/>
          <w:color w:val="3B2D36"/>
          <w:sz w:val="24"/>
          <w:szCs w:val="24"/>
        </w:rPr>
        <w:t xml:space="preserve"> </w:t>
      </w:r>
      <w:r w:rsidR="007C5330" w:rsidRPr="00B53C7D">
        <w:rPr>
          <w:rFonts w:ascii="Arial" w:eastAsia="Times New Roman" w:hAnsi="Arial" w:cs="Arial"/>
          <w:color w:val="3B2D36"/>
          <w:sz w:val="24"/>
          <w:szCs w:val="24"/>
        </w:rPr>
        <w:t>сентября</w:t>
      </w:r>
      <w:r w:rsidRPr="00B53C7D">
        <w:rPr>
          <w:rFonts w:ascii="Arial" w:eastAsia="Times New Roman" w:hAnsi="Arial" w:cs="Arial"/>
          <w:color w:val="3B2D36"/>
          <w:sz w:val="24"/>
          <w:szCs w:val="24"/>
        </w:rPr>
        <w:t xml:space="preserve"> 202</w:t>
      </w:r>
      <w:r w:rsidR="008025A4" w:rsidRPr="00B53C7D">
        <w:rPr>
          <w:rFonts w:ascii="Arial" w:eastAsia="Times New Roman" w:hAnsi="Arial" w:cs="Arial"/>
          <w:color w:val="3B2D36"/>
          <w:sz w:val="24"/>
          <w:szCs w:val="24"/>
        </w:rPr>
        <w:t>4</w:t>
      </w:r>
      <w:r w:rsidR="0078728A" w:rsidRPr="00B53C7D">
        <w:rPr>
          <w:rFonts w:ascii="Arial" w:eastAsia="Times New Roman" w:hAnsi="Arial" w:cs="Arial"/>
          <w:color w:val="3B2D36"/>
          <w:sz w:val="24"/>
          <w:szCs w:val="24"/>
        </w:rPr>
        <w:t xml:space="preserve"> года №</w:t>
      </w:r>
      <w:r w:rsidR="00B53C7D" w:rsidRPr="00B53C7D">
        <w:rPr>
          <w:rFonts w:ascii="Arial" w:eastAsia="Times New Roman" w:hAnsi="Arial" w:cs="Arial"/>
          <w:color w:val="3B2D36"/>
          <w:sz w:val="24"/>
          <w:szCs w:val="24"/>
        </w:rPr>
        <w:t>120</w:t>
      </w:r>
    </w:p>
    <w:p w:rsidR="0078728A" w:rsidRPr="00B53C7D" w:rsidRDefault="0078728A" w:rsidP="0078728A">
      <w:pPr>
        <w:spacing w:after="0" w:line="240" w:lineRule="auto"/>
        <w:jc w:val="both"/>
        <w:rPr>
          <w:rFonts w:ascii="Arial" w:eastAsia="Times New Roman" w:hAnsi="Arial" w:cs="Arial"/>
          <w:color w:val="3B2D36"/>
          <w:sz w:val="24"/>
          <w:szCs w:val="24"/>
        </w:rPr>
      </w:pPr>
      <w:r w:rsidRPr="00B53C7D">
        <w:rPr>
          <w:rFonts w:ascii="Arial" w:eastAsia="Times New Roman" w:hAnsi="Arial" w:cs="Arial"/>
          <w:color w:val="3B2D36"/>
          <w:sz w:val="24"/>
          <w:szCs w:val="24"/>
        </w:rPr>
        <w:t> </w:t>
      </w:r>
    </w:p>
    <w:p w:rsidR="0078728A" w:rsidRPr="00B53C7D" w:rsidRDefault="0078728A" w:rsidP="0078728A">
      <w:pPr>
        <w:spacing w:after="0" w:line="240" w:lineRule="auto"/>
        <w:jc w:val="center"/>
        <w:rPr>
          <w:rFonts w:ascii="Arial" w:eastAsia="Times New Roman" w:hAnsi="Arial" w:cs="Arial"/>
          <w:color w:val="3B2D36"/>
          <w:sz w:val="24"/>
          <w:szCs w:val="24"/>
        </w:rPr>
      </w:pPr>
      <w:r w:rsidRPr="00B53C7D">
        <w:rPr>
          <w:rFonts w:ascii="Arial" w:eastAsia="Times New Roman" w:hAnsi="Arial" w:cs="Arial"/>
          <w:b/>
          <w:bCs/>
          <w:color w:val="3B2D36"/>
          <w:sz w:val="24"/>
          <w:szCs w:val="24"/>
        </w:rPr>
        <w:t>Система</w:t>
      </w:r>
    </w:p>
    <w:p w:rsidR="0078728A" w:rsidRPr="00B53C7D" w:rsidRDefault="0078728A" w:rsidP="0078728A">
      <w:pPr>
        <w:spacing w:after="0" w:line="240" w:lineRule="auto"/>
        <w:jc w:val="center"/>
        <w:rPr>
          <w:rFonts w:ascii="Arial" w:eastAsia="Times New Roman" w:hAnsi="Arial" w:cs="Arial"/>
          <w:color w:val="3B2D36"/>
          <w:sz w:val="24"/>
          <w:szCs w:val="24"/>
        </w:rPr>
      </w:pPr>
      <w:r w:rsidRPr="00B53C7D">
        <w:rPr>
          <w:rFonts w:ascii="Arial" w:eastAsia="Times New Roman" w:hAnsi="Arial" w:cs="Arial"/>
          <w:b/>
          <w:bCs/>
          <w:color w:val="3B2D36"/>
          <w:sz w:val="24"/>
          <w:szCs w:val="24"/>
        </w:rPr>
        <w:t xml:space="preserve">мониторинга состояния системы теплоснабжения на территории муниципального образования </w:t>
      </w:r>
      <w:r w:rsidR="00E34D14" w:rsidRPr="00B53C7D">
        <w:rPr>
          <w:rFonts w:ascii="Arial" w:eastAsia="Times New Roman" w:hAnsi="Arial" w:cs="Arial"/>
          <w:b/>
          <w:bCs/>
          <w:color w:val="3B2D36"/>
          <w:sz w:val="24"/>
          <w:szCs w:val="24"/>
        </w:rPr>
        <w:t>посе</w:t>
      </w:r>
      <w:r w:rsidRPr="00B53C7D">
        <w:rPr>
          <w:rFonts w:ascii="Arial" w:eastAsia="Times New Roman" w:hAnsi="Arial" w:cs="Arial"/>
          <w:b/>
          <w:bCs/>
          <w:color w:val="3B2D36"/>
          <w:sz w:val="24"/>
          <w:szCs w:val="24"/>
        </w:rPr>
        <w:t>лок Раздолинск</w:t>
      </w:r>
    </w:p>
    <w:p w:rsidR="0078728A" w:rsidRPr="00B53C7D" w:rsidRDefault="0078728A" w:rsidP="0078728A">
      <w:pPr>
        <w:spacing w:after="0" w:line="240" w:lineRule="auto"/>
        <w:jc w:val="both"/>
        <w:rPr>
          <w:rFonts w:ascii="Arial" w:eastAsia="Times New Roman" w:hAnsi="Arial" w:cs="Arial"/>
          <w:color w:val="3B2D36"/>
          <w:sz w:val="24"/>
          <w:szCs w:val="24"/>
        </w:rPr>
      </w:pPr>
      <w:r w:rsidRPr="00B53C7D">
        <w:rPr>
          <w:rFonts w:ascii="Arial" w:eastAsia="Times New Roman" w:hAnsi="Arial" w:cs="Arial"/>
          <w:color w:val="3B2D36"/>
          <w:sz w:val="24"/>
          <w:szCs w:val="24"/>
        </w:rPr>
        <w:t> </w:t>
      </w:r>
    </w:p>
    <w:p w:rsidR="0078728A" w:rsidRPr="00B53C7D" w:rsidRDefault="00EA012C" w:rsidP="0078728A">
      <w:pPr>
        <w:spacing w:after="0" w:line="240" w:lineRule="auto"/>
        <w:jc w:val="center"/>
        <w:rPr>
          <w:rFonts w:ascii="Arial" w:eastAsia="Times New Roman" w:hAnsi="Arial" w:cs="Arial"/>
          <w:color w:val="3B2D36"/>
          <w:sz w:val="24"/>
          <w:szCs w:val="24"/>
        </w:rPr>
      </w:pPr>
      <w:r w:rsidRPr="00B53C7D">
        <w:rPr>
          <w:rFonts w:ascii="Arial" w:eastAsia="Times New Roman" w:hAnsi="Arial" w:cs="Arial"/>
          <w:b/>
          <w:bCs/>
          <w:color w:val="3B2D36"/>
          <w:sz w:val="24"/>
          <w:szCs w:val="24"/>
        </w:rPr>
        <w:t>1.</w:t>
      </w:r>
      <w:r w:rsidR="0078728A" w:rsidRPr="00B53C7D">
        <w:rPr>
          <w:rFonts w:ascii="Arial" w:eastAsia="Times New Roman" w:hAnsi="Arial" w:cs="Arial"/>
          <w:b/>
          <w:bCs/>
          <w:color w:val="3B2D36"/>
          <w:sz w:val="24"/>
          <w:szCs w:val="24"/>
        </w:rPr>
        <w:t xml:space="preserve"> Вступление</w:t>
      </w:r>
    </w:p>
    <w:p w:rsidR="0078728A" w:rsidRPr="00B53C7D" w:rsidRDefault="0078728A" w:rsidP="0078728A">
      <w:pPr>
        <w:spacing w:after="0" w:line="240" w:lineRule="auto"/>
        <w:jc w:val="both"/>
        <w:rPr>
          <w:rFonts w:ascii="Arial" w:eastAsia="Times New Roman" w:hAnsi="Arial" w:cs="Arial"/>
          <w:color w:val="3B2D36"/>
          <w:sz w:val="24"/>
          <w:szCs w:val="24"/>
        </w:rPr>
      </w:pPr>
      <w:r w:rsidRPr="00B53C7D">
        <w:rPr>
          <w:rFonts w:ascii="Arial" w:eastAsia="Times New Roman" w:hAnsi="Arial" w:cs="Arial"/>
          <w:b/>
          <w:bCs/>
          <w:color w:val="3B2D36"/>
          <w:sz w:val="24"/>
          <w:szCs w:val="24"/>
        </w:rPr>
        <w:t> </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В настоящее время актуальной является задача  осуществления мониторинга состояния технологического оборудования и тепловых сетей.</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Входные данные мониторинга должны строго соответствовать требованиям системы по актуальности  и достоверности.</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Система мониторинга включает в себя:</w:t>
      </w:r>
    </w:p>
    <w:p w:rsidR="0078728A" w:rsidRPr="00B53C7D" w:rsidRDefault="0078728A" w:rsidP="007C5330">
      <w:pPr>
        <w:spacing w:after="0" w:line="240" w:lineRule="auto"/>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1. Систему сбора данных;</w:t>
      </w:r>
    </w:p>
    <w:p w:rsidR="0078728A" w:rsidRPr="00B53C7D" w:rsidRDefault="0078728A" w:rsidP="007C5330">
      <w:pPr>
        <w:spacing w:after="0" w:line="240" w:lineRule="auto"/>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2. Систему хранения, обработки и представления данных;</w:t>
      </w:r>
    </w:p>
    <w:p w:rsidR="0078728A" w:rsidRPr="00B53C7D" w:rsidRDefault="0078728A" w:rsidP="007C5330">
      <w:pPr>
        <w:spacing w:after="0" w:line="240" w:lineRule="auto"/>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3. Систему анализа и выдачи информации для принятия решения.</w:t>
      </w:r>
    </w:p>
    <w:p w:rsidR="0078728A" w:rsidRPr="00B53C7D" w:rsidRDefault="0078728A" w:rsidP="007C5330">
      <w:pPr>
        <w:spacing w:after="0" w:line="240" w:lineRule="auto"/>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 </w:t>
      </w:r>
    </w:p>
    <w:p w:rsidR="0078728A" w:rsidRPr="00B53C7D" w:rsidRDefault="00EA012C" w:rsidP="007C5330">
      <w:pPr>
        <w:spacing w:after="0" w:line="240" w:lineRule="auto"/>
        <w:contextualSpacing/>
        <w:jc w:val="center"/>
        <w:rPr>
          <w:rFonts w:ascii="Arial" w:eastAsia="Times New Roman" w:hAnsi="Arial" w:cs="Arial"/>
          <w:color w:val="3B2D36"/>
          <w:sz w:val="24"/>
          <w:szCs w:val="24"/>
        </w:rPr>
      </w:pPr>
      <w:r w:rsidRPr="00B53C7D">
        <w:rPr>
          <w:rFonts w:ascii="Arial" w:eastAsia="Times New Roman" w:hAnsi="Arial" w:cs="Arial"/>
          <w:b/>
          <w:bCs/>
          <w:color w:val="3B2D36"/>
          <w:sz w:val="24"/>
          <w:szCs w:val="24"/>
        </w:rPr>
        <w:t>2.</w:t>
      </w:r>
      <w:r w:rsidR="0078728A" w:rsidRPr="00B53C7D">
        <w:rPr>
          <w:rFonts w:ascii="Arial" w:eastAsia="Times New Roman" w:hAnsi="Arial" w:cs="Arial"/>
          <w:b/>
          <w:bCs/>
          <w:color w:val="3B2D36"/>
          <w:sz w:val="24"/>
          <w:szCs w:val="24"/>
        </w:rPr>
        <w:t xml:space="preserve"> Порядок организации мониторинга и корректировки, развития системы теплоснабжения</w:t>
      </w:r>
    </w:p>
    <w:p w:rsidR="0078728A" w:rsidRPr="00B53C7D" w:rsidRDefault="0078728A" w:rsidP="007C5330">
      <w:pPr>
        <w:spacing w:after="0" w:line="240" w:lineRule="auto"/>
        <w:contextualSpacing/>
        <w:jc w:val="center"/>
        <w:rPr>
          <w:rFonts w:ascii="Arial" w:eastAsia="Times New Roman" w:hAnsi="Arial" w:cs="Arial"/>
          <w:color w:val="3B2D36"/>
          <w:sz w:val="24"/>
          <w:szCs w:val="24"/>
        </w:rPr>
      </w:pPr>
    </w:p>
    <w:p w:rsidR="0078728A" w:rsidRPr="00B53C7D" w:rsidRDefault="0078728A" w:rsidP="007C5330">
      <w:pPr>
        <w:spacing w:after="0" w:line="240" w:lineRule="auto"/>
        <w:contextualSpacing/>
        <w:jc w:val="center"/>
        <w:rPr>
          <w:rFonts w:ascii="Arial" w:eastAsia="Times New Roman" w:hAnsi="Arial" w:cs="Arial"/>
          <w:color w:val="3B2D36"/>
          <w:sz w:val="24"/>
          <w:szCs w:val="24"/>
        </w:rPr>
      </w:pPr>
      <w:r w:rsidRPr="00B53C7D">
        <w:rPr>
          <w:rFonts w:ascii="Arial" w:eastAsia="Times New Roman" w:hAnsi="Arial" w:cs="Arial"/>
          <w:b/>
          <w:bCs/>
          <w:color w:val="3B2D36"/>
          <w:sz w:val="24"/>
          <w:szCs w:val="24"/>
        </w:rPr>
        <w:t>2.1. Общие положения</w:t>
      </w:r>
    </w:p>
    <w:p w:rsidR="0078728A" w:rsidRPr="00B53C7D" w:rsidRDefault="0078728A" w:rsidP="007C5330">
      <w:pPr>
        <w:spacing w:after="0" w:line="240" w:lineRule="auto"/>
        <w:contextualSpacing/>
        <w:jc w:val="both"/>
        <w:rPr>
          <w:rFonts w:ascii="Arial" w:eastAsia="Times New Roman" w:hAnsi="Arial" w:cs="Arial"/>
          <w:color w:val="3B2D36"/>
          <w:sz w:val="24"/>
          <w:szCs w:val="24"/>
        </w:rPr>
      </w:pPr>
      <w:r w:rsidRPr="00B53C7D">
        <w:rPr>
          <w:rFonts w:ascii="Arial" w:eastAsia="Times New Roman" w:hAnsi="Arial" w:cs="Arial"/>
          <w:b/>
          <w:bCs/>
          <w:color w:val="3B2D36"/>
          <w:sz w:val="24"/>
          <w:szCs w:val="24"/>
        </w:rPr>
        <w:t> </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2.1.1 Мониторинг  системы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2.1.2 Мониторинг проведения, развития системы теплоснабжения муниципального образования осуществляется в соотве</w:t>
      </w:r>
      <w:r w:rsidR="00EA012C" w:rsidRPr="00B53C7D">
        <w:rPr>
          <w:rFonts w:ascii="Arial" w:eastAsia="Times New Roman" w:hAnsi="Arial" w:cs="Arial"/>
          <w:color w:val="3B2D36"/>
          <w:sz w:val="24"/>
          <w:szCs w:val="24"/>
        </w:rPr>
        <w:t>тствии с Федеральным законом от</w:t>
      </w:r>
      <w:r w:rsidRPr="00B53C7D">
        <w:rPr>
          <w:rFonts w:ascii="Arial" w:eastAsia="Times New Roman" w:hAnsi="Arial" w:cs="Arial"/>
          <w:color w:val="3B2D36"/>
          <w:sz w:val="24"/>
          <w:szCs w:val="24"/>
        </w:rPr>
        <w:t xml:space="preserve"> 27 июля 2010 года № 190-ФЗ «О теплоснабжении».</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2.1.3 Целью проведения мониторинга является совершенствование, развитие, обеспечение ее соответствия изменившимся условиям внешней среды</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2.1.4 Основными задачами проведения мониторинга являются:</w:t>
      </w:r>
    </w:p>
    <w:p w:rsidR="0078728A" w:rsidRPr="00B53C7D" w:rsidRDefault="0078728A" w:rsidP="007C5330">
      <w:pPr>
        <w:spacing w:after="0" w:line="240" w:lineRule="auto"/>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 анализ соответствия запланированных мероприятий фактически осуществленным (оценка хода реализации);</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анализ соответствия фактических результатов, ее целям (анализ результативности);</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анализ соотношения затрат, направленных на реализацию с полученным эффектом (анализ эффективности);</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анализ влияния изменений внешних условий;</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 анализ причин успехов и неудач выполнения;</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анализ эффективности организации выполнения;</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корректировка с учетом происходящих изменений, в том числе уточнение целей и задач.</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2.1.5. Основными этапами проведения мониторинга являются:</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lastRenderedPageBreak/>
        <w:t>определение целей и задач проведения мониторинга системы теплоснабжения;</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формирование системы индикаторо</w:t>
      </w:r>
      <w:r w:rsidR="00EA012C" w:rsidRPr="00B53C7D">
        <w:rPr>
          <w:rFonts w:ascii="Arial" w:eastAsia="Times New Roman" w:hAnsi="Arial" w:cs="Arial"/>
          <w:color w:val="3B2D36"/>
          <w:sz w:val="24"/>
          <w:szCs w:val="24"/>
        </w:rPr>
        <w:t>в, отражающих реализацию целей,</w:t>
      </w:r>
      <w:r w:rsidRPr="00B53C7D">
        <w:rPr>
          <w:rFonts w:ascii="Arial" w:eastAsia="Times New Roman" w:hAnsi="Arial" w:cs="Arial"/>
          <w:color w:val="3B2D36"/>
          <w:sz w:val="24"/>
          <w:szCs w:val="24"/>
        </w:rPr>
        <w:t xml:space="preserve"> развития системы теплоснабжения;</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формирование системы планово-отчетной документации, необходимой для оперативного контроля над реализацией, развития системы теплоснабжения, и периодичности предоставления информации;</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анализ полученной информации;</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2.1.6 Основными индикаторами, применяемыми для мониторинга развития системы теплоснабжения являются:</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объем выработки тепловой энергии;</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 xml:space="preserve">уровень загрузки мощностей </w:t>
      </w:r>
      <w:proofErr w:type="spellStart"/>
      <w:r w:rsidRPr="00B53C7D">
        <w:rPr>
          <w:rFonts w:ascii="Arial" w:eastAsia="Times New Roman" w:hAnsi="Arial" w:cs="Arial"/>
          <w:color w:val="3B2D36"/>
          <w:sz w:val="24"/>
          <w:szCs w:val="24"/>
        </w:rPr>
        <w:t>теплоисточников</w:t>
      </w:r>
      <w:proofErr w:type="spellEnd"/>
      <w:r w:rsidRPr="00B53C7D">
        <w:rPr>
          <w:rFonts w:ascii="Arial" w:eastAsia="Times New Roman" w:hAnsi="Arial" w:cs="Arial"/>
          <w:color w:val="3B2D36"/>
          <w:sz w:val="24"/>
          <w:szCs w:val="24"/>
        </w:rPr>
        <w:t>;</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уровень соответствия тепловых мощностей потребностям потребителей тепловой энергии;</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обеспеченность тепловыми мощностями нового строительства;</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удельный расход тепловой энергии на отопление 1 кв.метра за рассматриваемый период;</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удельный расход тепловой энергии на ГВС в расчете на 1 жителя за рассматриваемый период;</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удельные нормы расхода топлива на выработку тепловой энергии;</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удельные расход ресурсов на производство тепловой энергии;</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удельный расход ресурсов на транспортировку тепловой энергии;</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аварийность систем теплоснабжения (единиц на километр протяженности сетей);</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доля ежегодно заменяемых сетей (в процентах от общей протяженности);</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уровень платежей потребителей;</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уровень рентабельности.</w:t>
      </w:r>
    </w:p>
    <w:p w:rsidR="0078728A" w:rsidRPr="00B53C7D" w:rsidRDefault="0078728A" w:rsidP="007C5330">
      <w:pPr>
        <w:spacing w:after="0" w:line="240" w:lineRule="auto"/>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 </w:t>
      </w:r>
    </w:p>
    <w:p w:rsidR="0078728A" w:rsidRPr="00B53C7D" w:rsidRDefault="0078728A" w:rsidP="007C5330">
      <w:pPr>
        <w:spacing w:after="0" w:line="240" w:lineRule="auto"/>
        <w:contextualSpacing/>
        <w:jc w:val="both"/>
        <w:rPr>
          <w:rFonts w:ascii="Arial" w:eastAsia="Times New Roman" w:hAnsi="Arial" w:cs="Arial"/>
          <w:color w:val="3B2D36"/>
          <w:sz w:val="24"/>
          <w:szCs w:val="24"/>
        </w:rPr>
      </w:pPr>
      <w:r w:rsidRPr="00B53C7D">
        <w:rPr>
          <w:rFonts w:ascii="Arial" w:eastAsia="Times New Roman" w:hAnsi="Arial" w:cs="Arial"/>
          <w:b/>
          <w:bCs/>
          <w:color w:val="3B2D36"/>
          <w:sz w:val="24"/>
          <w:szCs w:val="24"/>
        </w:rPr>
        <w:t>2.2. Принципы проведения мониторинга системы теплоснабжения</w:t>
      </w:r>
    </w:p>
    <w:p w:rsidR="0078728A" w:rsidRPr="00B53C7D" w:rsidRDefault="0078728A" w:rsidP="007C5330">
      <w:pPr>
        <w:spacing w:after="0" w:line="240" w:lineRule="auto"/>
        <w:contextualSpacing/>
        <w:jc w:val="both"/>
        <w:rPr>
          <w:rFonts w:ascii="Arial" w:eastAsia="Times New Roman" w:hAnsi="Arial" w:cs="Arial"/>
          <w:color w:val="3B2D36"/>
          <w:sz w:val="24"/>
          <w:szCs w:val="24"/>
        </w:rPr>
      </w:pPr>
      <w:r w:rsidRPr="00B53C7D">
        <w:rPr>
          <w:rFonts w:ascii="Arial" w:eastAsia="Times New Roman" w:hAnsi="Arial" w:cs="Arial"/>
          <w:b/>
          <w:bCs/>
          <w:color w:val="3B2D36"/>
          <w:sz w:val="24"/>
          <w:szCs w:val="24"/>
        </w:rPr>
        <w:t> </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2.2.1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2.2.2 Проведение мониторинга и оценки, развития системы теплоснабжения базируется на следующих принципах:</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определенность – четкое определение показателей, последовательность измерений показателей от одного отчетного периода к другому;</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регулярность – проведение мониторинга достаточно часто и через равные промежутки времени;</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достоверность – использование точной и достоверной информации, формализация методов сбора информации.</w:t>
      </w:r>
    </w:p>
    <w:p w:rsidR="0078728A" w:rsidRPr="00B53C7D" w:rsidRDefault="0078728A" w:rsidP="007C5330">
      <w:pPr>
        <w:spacing w:after="0" w:line="240" w:lineRule="auto"/>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 </w:t>
      </w:r>
    </w:p>
    <w:p w:rsidR="0078728A" w:rsidRPr="00B53C7D" w:rsidRDefault="0078728A" w:rsidP="007C5330">
      <w:pPr>
        <w:spacing w:after="0" w:line="240" w:lineRule="auto"/>
        <w:contextualSpacing/>
        <w:jc w:val="center"/>
        <w:rPr>
          <w:rFonts w:ascii="Arial" w:eastAsia="Times New Roman" w:hAnsi="Arial" w:cs="Arial"/>
          <w:color w:val="3B2D36"/>
          <w:sz w:val="24"/>
          <w:szCs w:val="24"/>
        </w:rPr>
      </w:pPr>
      <w:r w:rsidRPr="00B53C7D">
        <w:rPr>
          <w:rFonts w:ascii="Arial" w:eastAsia="Times New Roman" w:hAnsi="Arial" w:cs="Arial"/>
          <w:b/>
          <w:bCs/>
          <w:color w:val="3B2D36"/>
          <w:sz w:val="24"/>
          <w:szCs w:val="24"/>
        </w:rPr>
        <w:t>2.3. Сбор и систематизация информации</w:t>
      </w:r>
    </w:p>
    <w:p w:rsidR="0078728A" w:rsidRPr="00B53C7D" w:rsidRDefault="0078728A" w:rsidP="007C5330">
      <w:pPr>
        <w:spacing w:after="0" w:line="240" w:lineRule="auto"/>
        <w:contextualSpacing/>
        <w:jc w:val="both"/>
        <w:rPr>
          <w:rFonts w:ascii="Arial" w:eastAsia="Times New Roman" w:hAnsi="Arial" w:cs="Arial"/>
          <w:color w:val="3B2D36"/>
          <w:sz w:val="24"/>
          <w:szCs w:val="24"/>
        </w:rPr>
      </w:pPr>
      <w:r w:rsidRPr="00B53C7D">
        <w:rPr>
          <w:rFonts w:ascii="Arial" w:eastAsia="Times New Roman" w:hAnsi="Arial" w:cs="Arial"/>
          <w:b/>
          <w:bCs/>
          <w:color w:val="3B2D36"/>
          <w:sz w:val="24"/>
          <w:szCs w:val="24"/>
        </w:rPr>
        <w:t> </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2.3.1 Разработка системы индикаторов, позволяющих отслеживать ход выполнения, развития системы теплоснабжения.</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2.3.2 Для каждого индикатора необходимо установить:</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определение (что отражает данный индикатор);</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lastRenderedPageBreak/>
        <w:t>источник информации;</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периодичность (с какой частотой собирается);</w:t>
      </w:r>
    </w:p>
    <w:p w:rsidR="008A37D2" w:rsidRPr="00B53C7D" w:rsidRDefault="008A37D2"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т</w:t>
      </w:r>
      <w:r w:rsidR="0078728A" w:rsidRPr="00B53C7D">
        <w:rPr>
          <w:rFonts w:ascii="Arial" w:eastAsia="Times New Roman" w:hAnsi="Arial" w:cs="Arial"/>
          <w:color w:val="3B2D36"/>
          <w:sz w:val="24"/>
          <w:szCs w:val="24"/>
        </w:rPr>
        <w:t>очка отсчета (значение показателя «на входе» до момента реализации);</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целевое значение (ожидаемое значение «на выходе» по итогам реализации запланированных мероприятий);</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единица измерения.</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2.3.4 Основными источниками получения информации являются:</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субъекты теплоснабжения;</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потребители тепловой энергии;</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2.3.5 Формат и периодичность предоставления информации устанавливаются отдельно для каждого источника получения информации.</w:t>
      </w:r>
    </w:p>
    <w:p w:rsidR="0078728A" w:rsidRPr="00B53C7D" w:rsidRDefault="0078728A" w:rsidP="007C5330">
      <w:pPr>
        <w:spacing w:after="0" w:line="240" w:lineRule="auto"/>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 </w:t>
      </w:r>
    </w:p>
    <w:p w:rsidR="0078728A" w:rsidRPr="00B53C7D" w:rsidRDefault="00EA012C" w:rsidP="007C5330">
      <w:pPr>
        <w:spacing w:after="0" w:line="240" w:lineRule="auto"/>
        <w:contextualSpacing/>
        <w:jc w:val="center"/>
        <w:rPr>
          <w:rFonts w:ascii="Arial" w:eastAsia="Times New Roman" w:hAnsi="Arial" w:cs="Arial"/>
          <w:color w:val="3B2D36"/>
          <w:sz w:val="24"/>
          <w:szCs w:val="24"/>
        </w:rPr>
      </w:pPr>
      <w:r w:rsidRPr="00B53C7D">
        <w:rPr>
          <w:rFonts w:ascii="Arial" w:eastAsia="Times New Roman" w:hAnsi="Arial" w:cs="Arial"/>
          <w:b/>
          <w:bCs/>
          <w:color w:val="3B2D36"/>
          <w:sz w:val="24"/>
          <w:szCs w:val="24"/>
        </w:rPr>
        <w:t xml:space="preserve">2.5. </w:t>
      </w:r>
      <w:r w:rsidR="0078728A" w:rsidRPr="00B53C7D">
        <w:rPr>
          <w:rFonts w:ascii="Arial" w:eastAsia="Times New Roman" w:hAnsi="Arial" w:cs="Arial"/>
          <w:b/>
          <w:bCs/>
          <w:color w:val="3B2D36"/>
          <w:sz w:val="24"/>
          <w:szCs w:val="24"/>
        </w:rPr>
        <w:t>Анализ информации и формирование рекомендаций</w:t>
      </w:r>
    </w:p>
    <w:p w:rsidR="0078728A" w:rsidRPr="00B53C7D" w:rsidRDefault="0078728A" w:rsidP="007C5330">
      <w:pPr>
        <w:spacing w:after="0" w:line="240" w:lineRule="auto"/>
        <w:contextualSpacing/>
        <w:jc w:val="both"/>
        <w:rPr>
          <w:rFonts w:ascii="Arial" w:eastAsia="Times New Roman" w:hAnsi="Arial" w:cs="Arial"/>
          <w:color w:val="3B2D36"/>
          <w:sz w:val="24"/>
          <w:szCs w:val="24"/>
        </w:rPr>
      </w:pPr>
      <w:r w:rsidRPr="00B53C7D">
        <w:rPr>
          <w:rFonts w:ascii="Arial" w:eastAsia="Times New Roman" w:hAnsi="Arial" w:cs="Arial"/>
          <w:b/>
          <w:bCs/>
          <w:color w:val="3B2D36"/>
          <w:sz w:val="24"/>
          <w:szCs w:val="24"/>
        </w:rPr>
        <w:t> </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2.5.1 Основными этапами анализа информации о проведении, развития систем теплоснабжения являются:</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описание фактической ситуации (фактическое значение индикаторов на момент сбора информации, описание условий внешней среды);</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анализ ситуации в динамике (сравнение фактического значения индикаторов на момент сбора информации с точкой отсчета);</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сравнение затрат и эффектов;</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анализ успехов и неудач;</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анализ влияния изменений внешних условий;</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анализ эффективности эксплуатации;</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выводы;</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рекомендации.</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2.5.2 Основными методами анализа информации являются:</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2.5.3 Анализ информации об эксплуатации, развития систем теплоснабжения осуществляется с эксплуатирующей организацией.</w:t>
      </w:r>
    </w:p>
    <w:p w:rsidR="0078728A"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 xml:space="preserve">2.5.4 На основании данных анализа готовится отчет об эксплуатации, развитии систем теплоснабжения с использованием </w:t>
      </w:r>
      <w:proofErr w:type="spellStart"/>
      <w:r w:rsidRPr="00B53C7D">
        <w:rPr>
          <w:rFonts w:ascii="Arial" w:eastAsia="Times New Roman" w:hAnsi="Arial" w:cs="Arial"/>
          <w:color w:val="3B2D36"/>
          <w:sz w:val="24"/>
          <w:szCs w:val="24"/>
        </w:rPr>
        <w:t>таблично-графического</w:t>
      </w:r>
      <w:proofErr w:type="spellEnd"/>
      <w:r w:rsidRPr="00B53C7D">
        <w:rPr>
          <w:rFonts w:ascii="Arial" w:eastAsia="Times New Roman" w:hAnsi="Arial" w:cs="Arial"/>
          <w:color w:val="3B2D36"/>
          <w:sz w:val="24"/>
          <w:szCs w:val="24"/>
        </w:rPr>
        <w:t xml:space="preserve"> материала и формируются рекомендации по принятию управленческих решений, направленных на корректировку эксплуатаци</w:t>
      </w:r>
      <w:r w:rsidR="00EA012C" w:rsidRPr="00B53C7D">
        <w:rPr>
          <w:rFonts w:ascii="Arial" w:eastAsia="Times New Roman" w:hAnsi="Arial" w:cs="Arial"/>
          <w:color w:val="3B2D36"/>
          <w:sz w:val="24"/>
          <w:szCs w:val="24"/>
        </w:rPr>
        <w:t>и, (перераспределение ресурсов,</w:t>
      </w:r>
      <w:r w:rsidRPr="00B53C7D">
        <w:rPr>
          <w:rFonts w:ascii="Arial" w:eastAsia="Times New Roman" w:hAnsi="Arial" w:cs="Arial"/>
          <w:color w:val="3B2D36"/>
          <w:sz w:val="24"/>
          <w:szCs w:val="24"/>
        </w:rPr>
        <w:t xml:space="preserve"> и т.д.).</w:t>
      </w:r>
    </w:p>
    <w:p w:rsidR="00EA012C" w:rsidRPr="00B53C7D" w:rsidRDefault="00EA012C" w:rsidP="007C5330">
      <w:pPr>
        <w:spacing w:after="0" w:line="240" w:lineRule="auto"/>
        <w:ind w:firstLine="709"/>
        <w:contextualSpacing/>
        <w:jc w:val="both"/>
        <w:rPr>
          <w:rFonts w:ascii="Arial" w:eastAsia="Times New Roman" w:hAnsi="Arial" w:cs="Arial"/>
          <w:color w:val="3B2D36"/>
          <w:sz w:val="24"/>
          <w:szCs w:val="24"/>
        </w:rPr>
      </w:pPr>
    </w:p>
    <w:p w:rsidR="0078728A" w:rsidRPr="00B53C7D" w:rsidRDefault="00EA012C" w:rsidP="007C5330">
      <w:pPr>
        <w:spacing w:after="0" w:line="240" w:lineRule="auto"/>
        <w:contextualSpacing/>
        <w:jc w:val="center"/>
        <w:rPr>
          <w:rFonts w:ascii="Arial" w:eastAsia="Times New Roman" w:hAnsi="Arial" w:cs="Arial"/>
          <w:color w:val="3B2D36"/>
          <w:sz w:val="24"/>
          <w:szCs w:val="24"/>
        </w:rPr>
      </w:pPr>
      <w:r w:rsidRPr="00B53C7D">
        <w:rPr>
          <w:rFonts w:ascii="Arial" w:eastAsia="Times New Roman" w:hAnsi="Arial" w:cs="Arial"/>
          <w:b/>
          <w:bCs/>
          <w:color w:val="3B2D36"/>
          <w:sz w:val="24"/>
          <w:szCs w:val="24"/>
        </w:rPr>
        <w:t>3.</w:t>
      </w:r>
      <w:r w:rsidR="0078728A" w:rsidRPr="00B53C7D">
        <w:rPr>
          <w:rFonts w:ascii="Arial" w:eastAsia="Times New Roman" w:hAnsi="Arial" w:cs="Arial"/>
          <w:b/>
          <w:bCs/>
          <w:color w:val="3B2D36"/>
          <w:sz w:val="24"/>
          <w:szCs w:val="24"/>
        </w:rPr>
        <w:t xml:space="preserve"> Описание процедур диагностики состояния сетей и планирования капитальных (текущих) ремонтов</w:t>
      </w:r>
    </w:p>
    <w:p w:rsidR="0078728A" w:rsidRPr="00B53C7D" w:rsidRDefault="0078728A" w:rsidP="007C5330">
      <w:pPr>
        <w:spacing w:after="0" w:line="240" w:lineRule="auto"/>
        <w:contextualSpacing/>
        <w:jc w:val="both"/>
        <w:rPr>
          <w:rFonts w:ascii="Arial" w:eastAsia="Times New Roman" w:hAnsi="Arial" w:cs="Arial"/>
          <w:color w:val="3B2D36"/>
          <w:sz w:val="24"/>
          <w:szCs w:val="24"/>
        </w:rPr>
      </w:pPr>
      <w:r w:rsidRPr="00B53C7D">
        <w:rPr>
          <w:rFonts w:ascii="Arial" w:eastAsia="Times New Roman" w:hAnsi="Arial" w:cs="Arial"/>
          <w:b/>
          <w:bCs/>
          <w:color w:val="3B2D36"/>
          <w:sz w:val="24"/>
          <w:szCs w:val="24"/>
        </w:rPr>
        <w:t> </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3.1. На тепловых сетях  проводят испытания на плотность и прочность в соответствии с «Правилами устройства и безопасной эксплуатации трубопроводов пара и горячей воды», «Правилами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и местной инструкцией.</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lastRenderedPageBreak/>
        <w:t>Испытания проводятся 2 раза в год – после окончания отопительного сезона и в летний период после капитальных ремонтов. График испытаний согласовывается. Испытания пр</w:t>
      </w:r>
      <w:r w:rsidR="008A37D2" w:rsidRPr="00B53C7D">
        <w:rPr>
          <w:rFonts w:ascii="Arial" w:eastAsia="Times New Roman" w:hAnsi="Arial" w:cs="Arial"/>
          <w:color w:val="3B2D36"/>
          <w:sz w:val="24"/>
          <w:szCs w:val="24"/>
        </w:rPr>
        <w:t>оводятся по рабочим программам.</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Испытательное давление выбирается не менее 1,25 максимального рабочего, рассчитанного на предстоящий сезон. Испытания проводятся по зонам теплоснабжения. Длительность испытаний – 2 дня для зон котельной. После проведения испытаний составляется Акт.</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Результаты проведенных гидравлических испытаний тепловых сетей учитываются при формировании планов капитального ремонта совместно со сроком эксплуатации теплотрассы.</w:t>
      </w:r>
    </w:p>
    <w:p w:rsidR="008A37D2" w:rsidRPr="00B53C7D" w:rsidRDefault="0078728A"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Планирование ремонтных программ начинается с формирования перечня объектов с указанием физических объемов (длина, диаметр и т.д.) и характеристик объекта (пропуск тепловой энергии, гидравлические потери и т.д.).</w:t>
      </w:r>
    </w:p>
    <w:p w:rsidR="0078728A" w:rsidRPr="00B53C7D" w:rsidRDefault="00EA012C" w:rsidP="007C5330">
      <w:pPr>
        <w:spacing w:after="0" w:line="240" w:lineRule="auto"/>
        <w:ind w:firstLine="709"/>
        <w:contextualSpacing/>
        <w:jc w:val="both"/>
        <w:rPr>
          <w:rFonts w:ascii="Arial" w:eastAsia="Times New Roman" w:hAnsi="Arial" w:cs="Arial"/>
          <w:color w:val="3B2D36"/>
          <w:sz w:val="24"/>
          <w:szCs w:val="24"/>
        </w:rPr>
      </w:pPr>
      <w:r w:rsidRPr="00B53C7D">
        <w:rPr>
          <w:rFonts w:ascii="Arial" w:eastAsia="Times New Roman" w:hAnsi="Arial" w:cs="Arial"/>
          <w:color w:val="3B2D36"/>
          <w:sz w:val="24"/>
          <w:szCs w:val="24"/>
        </w:rPr>
        <w:t>3.2.</w:t>
      </w:r>
      <w:r w:rsidR="0078728A" w:rsidRPr="00B53C7D">
        <w:rPr>
          <w:rFonts w:ascii="Arial" w:eastAsia="Times New Roman" w:hAnsi="Arial" w:cs="Arial"/>
          <w:color w:val="3B2D36"/>
          <w:sz w:val="24"/>
          <w:szCs w:val="24"/>
        </w:rPr>
        <w:t xml:space="preserve"> После корректировки физических объемов в соответствии с финансовыми средствами теплоснабжающая организация формирует окончательную редакцию производственной программы планового капитального ремонта, или выносит предложения на рассмотрение администрации муниципального образования </w:t>
      </w:r>
      <w:r w:rsidR="008A37D2" w:rsidRPr="00B53C7D">
        <w:rPr>
          <w:rFonts w:ascii="Arial" w:eastAsia="Times New Roman" w:hAnsi="Arial" w:cs="Arial"/>
          <w:color w:val="3B2D36"/>
          <w:sz w:val="24"/>
          <w:szCs w:val="24"/>
        </w:rPr>
        <w:t>посёлок Раздолинск</w:t>
      </w:r>
      <w:r w:rsidR="0078728A" w:rsidRPr="00B53C7D">
        <w:rPr>
          <w:rFonts w:ascii="Arial" w:eastAsia="Times New Roman" w:hAnsi="Arial" w:cs="Arial"/>
          <w:color w:val="3B2D36"/>
          <w:sz w:val="24"/>
          <w:szCs w:val="24"/>
        </w:rPr>
        <w:t xml:space="preserve"> о выделении финансовых средств на проведение капитального ремонта объекто</w:t>
      </w:r>
      <w:r w:rsidRPr="00B53C7D">
        <w:rPr>
          <w:rFonts w:ascii="Arial" w:eastAsia="Times New Roman" w:hAnsi="Arial" w:cs="Arial"/>
          <w:color w:val="3B2D36"/>
          <w:sz w:val="24"/>
          <w:szCs w:val="24"/>
        </w:rPr>
        <w:t xml:space="preserve">в муниципальной собственности. </w:t>
      </w:r>
      <w:r w:rsidR="0078728A" w:rsidRPr="00B53C7D">
        <w:rPr>
          <w:rFonts w:ascii="Arial" w:eastAsia="Times New Roman" w:hAnsi="Arial" w:cs="Arial"/>
          <w:color w:val="3B2D36"/>
          <w:sz w:val="24"/>
          <w:szCs w:val="24"/>
        </w:rPr>
        <w:t>После утверждения плана капитального ремонта согласовывается график производства работ.</w:t>
      </w:r>
    </w:p>
    <w:p w:rsidR="0032575A" w:rsidRDefault="0032575A"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Pr="00B53C7D" w:rsidRDefault="00B53C7D" w:rsidP="00B53C7D">
      <w:pPr>
        <w:spacing w:after="0" w:line="240" w:lineRule="auto"/>
        <w:jc w:val="center"/>
        <w:rPr>
          <w:rFonts w:ascii="Arial" w:hAnsi="Arial" w:cs="Arial"/>
          <w:i/>
          <w:sz w:val="24"/>
          <w:szCs w:val="24"/>
        </w:rPr>
      </w:pPr>
      <w:r w:rsidRPr="00B53C7D">
        <w:rPr>
          <w:rFonts w:ascii="Arial" w:hAnsi="Arial" w:cs="Arial"/>
          <w:i/>
          <w:sz w:val="24"/>
          <w:szCs w:val="24"/>
        </w:rPr>
        <w:lastRenderedPageBreak/>
        <w:t>(утратило силу)</w:t>
      </w:r>
    </w:p>
    <w:p w:rsidR="00B53C7D" w:rsidRDefault="00B53C7D" w:rsidP="0078728A">
      <w:pPr>
        <w:spacing w:after="0" w:line="240" w:lineRule="auto"/>
        <w:jc w:val="both"/>
        <w:rPr>
          <w:rFonts w:ascii="Arial" w:hAnsi="Arial" w:cs="Arial"/>
          <w:sz w:val="24"/>
          <w:szCs w:val="24"/>
        </w:rPr>
      </w:pPr>
    </w:p>
    <w:p w:rsidR="00B53C7D" w:rsidRPr="00F34724" w:rsidRDefault="00B53C7D" w:rsidP="00B53C7D">
      <w:pPr>
        <w:autoSpaceDE w:val="0"/>
        <w:autoSpaceDN w:val="0"/>
        <w:adjustRightInd w:val="0"/>
        <w:spacing w:after="0" w:line="240" w:lineRule="auto"/>
        <w:jc w:val="center"/>
        <w:rPr>
          <w:rFonts w:ascii="Arial" w:hAnsi="Arial" w:cs="Arial"/>
          <w:sz w:val="24"/>
          <w:szCs w:val="24"/>
        </w:rPr>
      </w:pPr>
      <w:r w:rsidRPr="00F34724">
        <w:rPr>
          <w:rFonts w:ascii="Arial" w:hAnsi="Arial" w:cs="Arial"/>
          <w:sz w:val="24"/>
          <w:szCs w:val="24"/>
        </w:rPr>
        <w:t>АДМИНИСТРАЦИЯ ПОСЕЛКА РАЗДОЛИНСК</w:t>
      </w:r>
    </w:p>
    <w:p w:rsidR="00B53C7D" w:rsidRPr="00F34724" w:rsidRDefault="00B53C7D" w:rsidP="00B53C7D">
      <w:pPr>
        <w:autoSpaceDE w:val="0"/>
        <w:autoSpaceDN w:val="0"/>
        <w:adjustRightInd w:val="0"/>
        <w:spacing w:after="0" w:line="240" w:lineRule="auto"/>
        <w:jc w:val="center"/>
        <w:rPr>
          <w:rFonts w:ascii="Arial" w:hAnsi="Arial" w:cs="Arial"/>
          <w:sz w:val="24"/>
          <w:szCs w:val="24"/>
        </w:rPr>
      </w:pPr>
      <w:r w:rsidRPr="00F34724">
        <w:rPr>
          <w:rFonts w:ascii="Arial" w:hAnsi="Arial" w:cs="Arial"/>
          <w:sz w:val="24"/>
          <w:szCs w:val="24"/>
        </w:rPr>
        <w:t>МОТЫГИНСКОГО РАЙОНА КРАСНОЯРСКОГО КРАЯ</w:t>
      </w:r>
    </w:p>
    <w:p w:rsidR="00B53C7D" w:rsidRPr="00F34724" w:rsidRDefault="00B53C7D" w:rsidP="00B53C7D">
      <w:pPr>
        <w:autoSpaceDE w:val="0"/>
        <w:autoSpaceDN w:val="0"/>
        <w:adjustRightInd w:val="0"/>
        <w:spacing w:after="0" w:line="240" w:lineRule="auto"/>
        <w:jc w:val="center"/>
        <w:rPr>
          <w:rFonts w:ascii="Arial" w:hAnsi="Arial" w:cs="Arial"/>
          <w:sz w:val="24"/>
          <w:szCs w:val="24"/>
        </w:rPr>
      </w:pPr>
    </w:p>
    <w:p w:rsidR="00B53C7D" w:rsidRPr="00F34724" w:rsidRDefault="00B53C7D" w:rsidP="00B53C7D">
      <w:pPr>
        <w:autoSpaceDE w:val="0"/>
        <w:autoSpaceDN w:val="0"/>
        <w:adjustRightInd w:val="0"/>
        <w:spacing w:after="0" w:line="240" w:lineRule="auto"/>
        <w:jc w:val="center"/>
        <w:rPr>
          <w:rFonts w:ascii="Arial" w:hAnsi="Arial" w:cs="Arial"/>
          <w:b/>
          <w:sz w:val="24"/>
          <w:szCs w:val="24"/>
        </w:rPr>
      </w:pPr>
      <w:r w:rsidRPr="00F34724">
        <w:rPr>
          <w:rFonts w:ascii="Arial" w:hAnsi="Arial" w:cs="Arial"/>
          <w:b/>
          <w:sz w:val="24"/>
          <w:szCs w:val="24"/>
        </w:rPr>
        <w:t>ПОСТАНОВЛЕНИЕ</w:t>
      </w:r>
    </w:p>
    <w:p w:rsidR="00B53C7D" w:rsidRPr="00F34724" w:rsidRDefault="00B53C7D" w:rsidP="00B53C7D">
      <w:pPr>
        <w:autoSpaceDE w:val="0"/>
        <w:autoSpaceDN w:val="0"/>
        <w:adjustRightInd w:val="0"/>
        <w:spacing w:after="0" w:line="240" w:lineRule="auto"/>
        <w:jc w:val="center"/>
        <w:rPr>
          <w:rFonts w:ascii="Arial" w:hAnsi="Arial" w:cs="Arial"/>
          <w:sz w:val="24"/>
          <w:szCs w:val="24"/>
        </w:rPr>
      </w:pPr>
    </w:p>
    <w:p w:rsidR="00B53C7D" w:rsidRPr="00F34724" w:rsidRDefault="00B53C7D" w:rsidP="00B53C7D">
      <w:pPr>
        <w:autoSpaceDE w:val="0"/>
        <w:autoSpaceDN w:val="0"/>
        <w:adjustRightInd w:val="0"/>
        <w:spacing w:after="0" w:line="240" w:lineRule="auto"/>
        <w:jc w:val="both"/>
        <w:rPr>
          <w:rFonts w:ascii="Arial" w:hAnsi="Arial" w:cs="Arial"/>
          <w:sz w:val="24"/>
          <w:szCs w:val="24"/>
        </w:rPr>
      </w:pPr>
      <w:r w:rsidRPr="00F34724">
        <w:rPr>
          <w:rFonts w:ascii="Arial" w:hAnsi="Arial" w:cs="Arial"/>
          <w:sz w:val="24"/>
          <w:szCs w:val="24"/>
        </w:rPr>
        <w:t xml:space="preserve">04.09.2023                                </w:t>
      </w:r>
      <w:r w:rsidRPr="00F34724">
        <w:rPr>
          <w:rFonts w:ascii="Arial" w:hAnsi="Arial" w:cs="Arial"/>
          <w:b/>
          <w:sz w:val="24"/>
          <w:szCs w:val="24"/>
        </w:rPr>
        <w:t xml:space="preserve"> </w:t>
      </w:r>
      <w:proofErr w:type="spellStart"/>
      <w:r w:rsidRPr="00F34724">
        <w:rPr>
          <w:rFonts w:ascii="Arial" w:hAnsi="Arial" w:cs="Arial"/>
          <w:b/>
          <w:sz w:val="24"/>
          <w:szCs w:val="24"/>
        </w:rPr>
        <w:t>п</w:t>
      </w:r>
      <w:proofErr w:type="spellEnd"/>
      <w:r>
        <w:rPr>
          <w:rFonts w:ascii="Arial" w:hAnsi="Arial" w:cs="Arial"/>
          <w:b/>
          <w:sz w:val="24"/>
          <w:szCs w:val="24"/>
        </w:rPr>
        <w:t xml:space="preserve"> </w:t>
      </w:r>
      <w:r w:rsidRPr="00F34724">
        <w:rPr>
          <w:rFonts w:ascii="Arial" w:hAnsi="Arial" w:cs="Arial"/>
          <w:sz w:val="24"/>
          <w:szCs w:val="24"/>
        </w:rPr>
        <w:t xml:space="preserve">Раздолинск                                       № 112  </w:t>
      </w:r>
    </w:p>
    <w:p w:rsidR="00B53C7D" w:rsidRPr="00F34724" w:rsidRDefault="00B53C7D" w:rsidP="00B53C7D">
      <w:pPr>
        <w:autoSpaceDE w:val="0"/>
        <w:autoSpaceDN w:val="0"/>
        <w:adjustRightInd w:val="0"/>
        <w:spacing w:after="0" w:line="240" w:lineRule="auto"/>
        <w:jc w:val="both"/>
        <w:rPr>
          <w:rFonts w:ascii="Arial" w:hAnsi="Arial" w:cs="Arial"/>
          <w:sz w:val="24"/>
          <w:szCs w:val="24"/>
        </w:rPr>
      </w:pPr>
    </w:p>
    <w:p w:rsidR="00B53C7D" w:rsidRPr="00F34724" w:rsidRDefault="00B53C7D" w:rsidP="00B53C7D">
      <w:pPr>
        <w:autoSpaceDE w:val="0"/>
        <w:autoSpaceDN w:val="0"/>
        <w:adjustRightInd w:val="0"/>
        <w:spacing w:after="0" w:line="240" w:lineRule="auto"/>
        <w:jc w:val="both"/>
        <w:rPr>
          <w:rFonts w:ascii="Arial" w:hAnsi="Arial" w:cs="Arial"/>
          <w:sz w:val="24"/>
          <w:szCs w:val="24"/>
        </w:rPr>
      </w:pPr>
      <w:r w:rsidRPr="00F34724">
        <w:rPr>
          <w:rFonts w:ascii="Arial" w:hAnsi="Arial" w:cs="Arial"/>
          <w:sz w:val="24"/>
          <w:szCs w:val="24"/>
        </w:rPr>
        <w:t xml:space="preserve">                    </w:t>
      </w:r>
    </w:p>
    <w:p w:rsidR="00B53C7D" w:rsidRPr="00F34724" w:rsidRDefault="00B53C7D" w:rsidP="00B53C7D">
      <w:pPr>
        <w:autoSpaceDE w:val="0"/>
        <w:autoSpaceDN w:val="0"/>
        <w:adjustRightInd w:val="0"/>
        <w:spacing w:after="0" w:line="240" w:lineRule="auto"/>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Об утверждении системы мониторинга состояния системы теплоснабжения на территории муниципального образования поселок Раздолинск</w:t>
      </w:r>
    </w:p>
    <w:p w:rsidR="00B53C7D" w:rsidRPr="00F34724" w:rsidRDefault="00B53C7D" w:rsidP="00B53C7D">
      <w:pPr>
        <w:spacing w:before="100" w:beforeAutospacing="1" w:after="100" w:afterAutospacing="1" w:line="240" w:lineRule="auto"/>
        <w:ind w:firstLine="709"/>
        <w:jc w:val="both"/>
        <w:rPr>
          <w:rFonts w:ascii="Arial" w:eastAsia="Times New Roman" w:hAnsi="Arial" w:cs="Arial"/>
          <w:sz w:val="24"/>
          <w:szCs w:val="24"/>
        </w:rPr>
      </w:pPr>
      <w:r w:rsidRPr="00F34724">
        <w:rPr>
          <w:rFonts w:ascii="Arial" w:eastAsia="Times New Roman" w:hAnsi="Arial" w:cs="Arial"/>
          <w:sz w:val="24"/>
          <w:szCs w:val="24"/>
        </w:rPr>
        <w:t>В соответствии с Федеральным законом от 06.10.2003г. № 131- ФЗ «Об общих принципах организации местного самоуправления РФ», Федеральным законом от 27.07.2010 № 90-ФЗ «О теплоснабжении», руководствуясь Уставом поселка Раздолинск ПОСТАНОВЛЯЮ:</w:t>
      </w:r>
    </w:p>
    <w:p w:rsidR="00B53C7D" w:rsidRPr="00F34724" w:rsidRDefault="00B53C7D" w:rsidP="00B53C7D">
      <w:pPr>
        <w:pStyle w:val="a6"/>
        <w:numPr>
          <w:ilvl w:val="0"/>
          <w:numId w:val="4"/>
        </w:numPr>
        <w:tabs>
          <w:tab w:val="clear" w:pos="786"/>
          <w:tab w:val="num" w:pos="0"/>
        </w:tabs>
        <w:spacing w:before="100" w:beforeAutospacing="1" w:after="100" w:afterAutospacing="1" w:line="240" w:lineRule="auto"/>
        <w:ind w:left="0" w:firstLine="426"/>
        <w:jc w:val="both"/>
        <w:rPr>
          <w:rFonts w:ascii="Arial" w:eastAsia="Times New Roman" w:hAnsi="Arial" w:cs="Arial"/>
          <w:sz w:val="24"/>
          <w:szCs w:val="24"/>
        </w:rPr>
      </w:pPr>
      <w:r w:rsidRPr="00F34724">
        <w:rPr>
          <w:rFonts w:ascii="Arial" w:eastAsia="Times New Roman" w:hAnsi="Arial" w:cs="Arial"/>
          <w:sz w:val="24"/>
          <w:szCs w:val="24"/>
        </w:rPr>
        <w:t>Утвердить систему мониторинга состояния систем теплоснабжения на территории муниципального образования поселок Раздолинск, согласно приложению к настоящему постановлению.</w:t>
      </w:r>
      <w:r w:rsidRPr="00F34724">
        <w:rPr>
          <w:rFonts w:ascii="Arial" w:eastAsia="Times New Roman" w:hAnsi="Arial" w:cs="Arial"/>
          <w:sz w:val="24"/>
          <w:szCs w:val="24"/>
          <w:lang w:eastAsia="ru-RU"/>
        </w:rPr>
        <w:t xml:space="preserve"> (Приложение №1).</w:t>
      </w:r>
    </w:p>
    <w:p w:rsidR="00B53C7D" w:rsidRPr="00F34724" w:rsidRDefault="00B53C7D" w:rsidP="00B53C7D">
      <w:pPr>
        <w:pStyle w:val="a6"/>
        <w:numPr>
          <w:ilvl w:val="0"/>
          <w:numId w:val="4"/>
        </w:numPr>
        <w:shd w:val="clear" w:color="auto" w:fill="F9F9FC"/>
        <w:tabs>
          <w:tab w:val="clear" w:pos="786"/>
          <w:tab w:val="num" w:pos="0"/>
        </w:tabs>
        <w:spacing w:after="0" w:line="240" w:lineRule="auto"/>
        <w:ind w:left="0" w:firstLine="426"/>
        <w:jc w:val="both"/>
        <w:rPr>
          <w:rFonts w:ascii="Arial" w:eastAsia="Times New Roman" w:hAnsi="Arial" w:cs="Arial"/>
          <w:sz w:val="24"/>
          <w:szCs w:val="24"/>
        </w:rPr>
      </w:pPr>
      <w:r w:rsidRPr="00F34724">
        <w:rPr>
          <w:rFonts w:ascii="Arial" w:eastAsia="Times New Roman" w:hAnsi="Arial" w:cs="Arial"/>
          <w:sz w:val="24"/>
          <w:szCs w:val="24"/>
        </w:rPr>
        <w:t>Настоящее постановление вступает в силу со дня подписания и подлежит опубликованию в периодическом печатном издании "</w:t>
      </w:r>
      <w:proofErr w:type="spellStart"/>
      <w:r w:rsidRPr="00F34724">
        <w:rPr>
          <w:rFonts w:ascii="Arial" w:eastAsia="Times New Roman" w:hAnsi="Arial" w:cs="Arial"/>
          <w:sz w:val="24"/>
          <w:szCs w:val="24"/>
        </w:rPr>
        <w:t>Раздолинский</w:t>
      </w:r>
      <w:proofErr w:type="spellEnd"/>
      <w:r w:rsidRPr="00F34724">
        <w:rPr>
          <w:rFonts w:ascii="Arial" w:eastAsia="Times New Roman" w:hAnsi="Arial" w:cs="Arial"/>
          <w:sz w:val="24"/>
          <w:szCs w:val="24"/>
        </w:rPr>
        <w:t xml:space="preserve"> вестник".</w:t>
      </w:r>
    </w:p>
    <w:p w:rsidR="00B53C7D" w:rsidRPr="00F34724" w:rsidRDefault="00B53C7D" w:rsidP="00B53C7D">
      <w:pPr>
        <w:pStyle w:val="a6"/>
        <w:numPr>
          <w:ilvl w:val="0"/>
          <w:numId w:val="4"/>
        </w:numPr>
        <w:shd w:val="clear" w:color="auto" w:fill="F9F9FC"/>
        <w:spacing w:after="0" w:line="240" w:lineRule="auto"/>
        <w:jc w:val="both"/>
        <w:rPr>
          <w:rFonts w:ascii="Arial" w:eastAsia="Times New Roman" w:hAnsi="Arial" w:cs="Arial"/>
          <w:sz w:val="24"/>
          <w:szCs w:val="24"/>
        </w:rPr>
      </w:pPr>
      <w:r w:rsidRPr="00F34724">
        <w:rPr>
          <w:rFonts w:ascii="Arial" w:eastAsia="Times New Roman" w:hAnsi="Arial" w:cs="Arial"/>
          <w:sz w:val="24"/>
          <w:szCs w:val="24"/>
        </w:rPr>
        <w:t xml:space="preserve"> Контроль исполнения настоящего постановления оставляю за собой.</w:t>
      </w:r>
    </w:p>
    <w:p w:rsidR="00B53C7D" w:rsidRPr="00F34724" w:rsidRDefault="00B53C7D" w:rsidP="00B53C7D">
      <w:pPr>
        <w:spacing w:before="100" w:beforeAutospacing="1" w:after="0" w:afterAutospacing="1" w:line="240" w:lineRule="auto"/>
        <w:ind w:left="426"/>
        <w:jc w:val="both"/>
        <w:rPr>
          <w:rFonts w:ascii="Arial" w:hAnsi="Arial" w:cs="Arial"/>
          <w:sz w:val="24"/>
          <w:szCs w:val="24"/>
        </w:rPr>
      </w:pPr>
      <w:r w:rsidRPr="00F34724">
        <w:rPr>
          <w:rFonts w:ascii="Arial" w:hAnsi="Arial" w:cs="Arial"/>
          <w:sz w:val="24"/>
          <w:szCs w:val="24"/>
        </w:rPr>
        <w:t xml:space="preserve"> </w:t>
      </w:r>
    </w:p>
    <w:p w:rsidR="00B53C7D" w:rsidRPr="00F34724" w:rsidRDefault="00B53C7D" w:rsidP="00B53C7D">
      <w:pPr>
        <w:spacing w:after="0" w:line="240" w:lineRule="auto"/>
        <w:ind w:firstLine="708"/>
        <w:jc w:val="both"/>
        <w:rPr>
          <w:rFonts w:ascii="Arial" w:hAnsi="Arial" w:cs="Arial"/>
          <w:sz w:val="24"/>
          <w:szCs w:val="24"/>
        </w:rPr>
      </w:pPr>
      <w:r w:rsidRPr="00F34724">
        <w:rPr>
          <w:rFonts w:ascii="Arial" w:hAnsi="Arial" w:cs="Arial"/>
          <w:sz w:val="24"/>
          <w:szCs w:val="24"/>
        </w:rPr>
        <w:t xml:space="preserve">   </w:t>
      </w:r>
    </w:p>
    <w:p w:rsidR="00B53C7D" w:rsidRPr="00F34724" w:rsidRDefault="00B53C7D" w:rsidP="00B53C7D">
      <w:pPr>
        <w:spacing w:after="0"/>
        <w:rPr>
          <w:rFonts w:ascii="Arial" w:hAnsi="Arial" w:cs="Arial"/>
          <w:sz w:val="24"/>
          <w:szCs w:val="24"/>
        </w:rPr>
      </w:pPr>
      <w:r w:rsidRPr="00F34724">
        <w:rPr>
          <w:rFonts w:ascii="Arial" w:hAnsi="Arial" w:cs="Arial"/>
          <w:sz w:val="24"/>
          <w:szCs w:val="24"/>
        </w:rPr>
        <w:t xml:space="preserve">Глава поселка Раздолинск                                                        П.А. Матвеев                                                                                               </w:t>
      </w:r>
    </w:p>
    <w:p w:rsidR="00B53C7D" w:rsidRPr="00F34724" w:rsidRDefault="00B53C7D" w:rsidP="00B53C7D">
      <w:pPr>
        <w:spacing w:before="100" w:beforeAutospacing="1" w:after="0" w:line="240" w:lineRule="auto"/>
        <w:jc w:val="right"/>
        <w:rPr>
          <w:rFonts w:ascii="Arial" w:eastAsia="Times New Roman" w:hAnsi="Arial" w:cs="Arial"/>
          <w:color w:val="3B2D36"/>
          <w:sz w:val="24"/>
          <w:szCs w:val="24"/>
        </w:rPr>
      </w:pPr>
    </w:p>
    <w:p w:rsidR="00B53C7D" w:rsidRPr="00853700" w:rsidRDefault="00B53C7D" w:rsidP="00B53C7D">
      <w:pPr>
        <w:spacing w:after="0" w:line="240" w:lineRule="auto"/>
        <w:jc w:val="center"/>
        <w:rPr>
          <w:rFonts w:ascii="Arial" w:hAnsi="Arial" w:cs="Arial"/>
          <w:sz w:val="24"/>
          <w:szCs w:val="24"/>
          <w:lang w:eastAsia="en-US"/>
        </w:rPr>
      </w:pPr>
      <w:r>
        <w:rPr>
          <w:rFonts w:ascii="Arial" w:hAnsi="Arial" w:cs="Arial"/>
          <w:sz w:val="24"/>
          <w:szCs w:val="24"/>
          <w:lang w:eastAsia="en-US"/>
        </w:rPr>
        <w:t>"</w:t>
      </w:r>
      <w:proofErr w:type="spellStart"/>
      <w:r w:rsidRPr="00853700">
        <w:rPr>
          <w:rFonts w:ascii="Arial" w:hAnsi="Arial" w:cs="Arial"/>
          <w:sz w:val="24"/>
          <w:szCs w:val="24"/>
          <w:lang w:eastAsia="en-US"/>
        </w:rPr>
        <w:t>Раздолинский</w:t>
      </w:r>
      <w:proofErr w:type="spellEnd"/>
      <w:r w:rsidRPr="00853700">
        <w:rPr>
          <w:rFonts w:ascii="Arial" w:hAnsi="Arial" w:cs="Arial"/>
          <w:sz w:val="24"/>
          <w:szCs w:val="24"/>
          <w:lang w:eastAsia="en-US"/>
        </w:rPr>
        <w:t xml:space="preserve"> вестник"</w:t>
      </w:r>
    </w:p>
    <w:p w:rsidR="00B53C7D" w:rsidRDefault="00B53C7D" w:rsidP="00B53C7D">
      <w:pPr>
        <w:spacing w:after="0" w:line="240" w:lineRule="auto"/>
        <w:jc w:val="center"/>
        <w:rPr>
          <w:rFonts w:ascii="Arial" w:hAnsi="Arial" w:cs="Arial"/>
          <w:sz w:val="24"/>
          <w:szCs w:val="24"/>
          <w:lang w:eastAsia="en-US"/>
        </w:rPr>
      </w:pPr>
      <w:r w:rsidRPr="00853700">
        <w:rPr>
          <w:rFonts w:ascii="Arial" w:hAnsi="Arial" w:cs="Arial"/>
          <w:sz w:val="24"/>
          <w:szCs w:val="24"/>
          <w:lang w:eastAsia="en-US"/>
        </w:rPr>
        <w:t xml:space="preserve">№ 15(303) от </w:t>
      </w:r>
      <w:r>
        <w:rPr>
          <w:rFonts w:ascii="Arial" w:hAnsi="Arial" w:cs="Arial"/>
          <w:sz w:val="24"/>
          <w:szCs w:val="24"/>
          <w:lang w:eastAsia="en-US"/>
        </w:rPr>
        <w:t>15</w:t>
      </w:r>
      <w:r w:rsidRPr="00853700">
        <w:rPr>
          <w:rFonts w:ascii="Arial" w:hAnsi="Arial" w:cs="Arial"/>
          <w:sz w:val="24"/>
          <w:szCs w:val="24"/>
          <w:lang w:eastAsia="en-US"/>
        </w:rPr>
        <w:t>.09.2023</w:t>
      </w:r>
    </w:p>
    <w:p w:rsidR="00B53C7D" w:rsidRPr="00F34724" w:rsidRDefault="00B53C7D" w:rsidP="00B53C7D">
      <w:pPr>
        <w:spacing w:after="0" w:line="240" w:lineRule="auto"/>
        <w:jc w:val="center"/>
        <w:rPr>
          <w:rFonts w:ascii="Arial" w:eastAsia="Times New Roman" w:hAnsi="Arial" w:cs="Arial"/>
          <w:color w:val="3B2D36"/>
          <w:sz w:val="24"/>
          <w:szCs w:val="24"/>
        </w:rPr>
      </w:pPr>
      <w:r w:rsidRPr="00853700">
        <w:rPr>
          <w:rFonts w:ascii="Arial" w:hAnsi="Arial" w:cs="Arial"/>
          <w:sz w:val="24"/>
          <w:szCs w:val="24"/>
          <w:lang w:eastAsia="en-US"/>
        </w:rPr>
        <w:t>Сайт "</w:t>
      </w:r>
      <w:proofErr w:type="spellStart"/>
      <w:r w:rsidRPr="00853700">
        <w:rPr>
          <w:rFonts w:ascii="Arial" w:hAnsi="Arial" w:cs="Arial"/>
          <w:sz w:val="24"/>
          <w:szCs w:val="24"/>
          <w:lang w:eastAsia="en-US"/>
        </w:rPr>
        <w:t>Раздолинск.РФ</w:t>
      </w:r>
      <w:proofErr w:type="spellEnd"/>
      <w:r w:rsidRPr="00853700">
        <w:rPr>
          <w:rFonts w:ascii="Arial" w:hAnsi="Arial" w:cs="Arial"/>
          <w:sz w:val="24"/>
          <w:szCs w:val="24"/>
          <w:lang w:eastAsia="en-US"/>
        </w:rPr>
        <w:t xml:space="preserve">"  </w:t>
      </w:r>
      <w:r>
        <w:rPr>
          <w:rFonts w:ascii="Arial" w:hAnsi="Arial" w:cs="Arial"/>
          <w:sz w:val="24"/>
          <w:szCs w:val="24"/>
          <w:lang w:eastAsia="en-US"/>
        </w:rPr>
        <w:t>20</w:t>
      </w:r>
      <w:r w:rsidRPr="00853700">
        <w:rPr>
          <w:rFonts w:ascii="Arial" w:hAnsi="Arial" w:cs="Arial"/>
          <w:sz w:val="24"/>
          <w:szCs w:val="24"/>
          <w:lang w:eastAsia="en-US"/>
        </w:rPr>
        <w:t>.09.2023</w:t>
      </w:r>
    </w:p>
    <w:p w:rsidR="00B53C7D" w:rsidRPr="00F34724" w:rsidRDefault="00B53C7D" w:rsidP="00B53C7D">
      <w:pPr>
        <w:spacing w:before="100" w:beforeAutospacing="1" w:after="0" w:line="240" w:lineRule="auto"/>
        <w:jc w:val="right"/>
        <w:rPr>
          <w:rFonts w:ascii="Arial" w:eastAsia="Times New Roman" w:hAnsi="Arial" w:cs="Arial"/>
          <w:color w:val="3B2D36"/>
          <w:sz w:val="24"/>
          <w:szCs w:val="24"/>
        </w:rPr>
      </w:pPr>
    </w:p>
    <w:p w:rsidR="00B53C7D" w:rsidRPr="00F34724" w:rsidRDefault="00B53C7D" w:rsidP="00B53C7D">
      <w:pPr>
        <w:spacing w:before="100" w:beforeAutospacing="1" w:after="100" w:afterAutospacing="1" w:line="240" w:lineRule="auto"/>
        <w:jc w:val="right"/>
        <w:rPr>
          <w:rFonts w:ascii="Arial" w:eastAsia="Times New Roman" w:hAnsi="Arial" w:cs="Arial"/>
          <w:color w:val="3B2D36"/>
          <w:sz w:val="24"/>
          <w:szCs w:val="24"/>
        </w:rPr>
      </w:pPr>
    </w:p>
    <w:p w:rsidR="00B53C7D" w:rsidRPr="00F34724" w:rsidRDefault="00B53C7D" w:rsidP="00B53C7D">
      <w:pPr>
        <w:spacing w:before="100" w:beforeAutospacing="1" w:after="100" w:afterAutospacing="1" w:line="240" w:lineRule="auto"/>
        <w:jc w:val="right"/>
        <w:rPr>
          <w:rFonts w:ascii="Arial" w:eastAsia="Times New Roman" w:hAnsi="Arial" w:cs="Arial"/>
          <w:color w:val="3B2D36"/>
          <w:sz w:val="24"/>
          <w:szCs w:val="24"/>
        </w:rPr>
      </w:pPr>
    </w:p>
    <w:p w:rsidR="00B53C7D" w:rsidRPr="00F34724" w:rsidRDefault="00B53C7D" w:rsidP="00B53C7D">
      <w:pPr>
        <w:spacing w:before="100" w:beforeAutospacing="1" w:after="100" w:afterAutospacing="1" w:line="240" w:lineRule="auto"/>
        <w:jc w:val="right"/>
        <w:rPr>
          <w:rFonts w:ascii="Arial" w:eastAsia="Times New Roman" w:hAnsi="Arial" w:cs="Arial"/>
          <w:color w:val="3B2D36"/>
          <w:sz w:val="24"/>
          <w:szCs w:val="24"/>
        </w:rPr>
      </w:pPr>
    </w:p>
    <w:p w:rsidR="00B53C7D" w:rsidRPr="00F34724" w:rsidRDefault="00B53C7D" w:rsidP="00B53C7D">
      <w:pPr>
        <w:spacing w:before="100" w:beforeAutospacing="1" w:after="100" w:afterAutospacing="1" w:line="240" w:lineRule="auto"/>
        <w:jc w:val="right"/>
        <w:rPr>
          <w:rFonts w:ascii="Arial" w:eastAsia="Times New Roman" w:hAnsi="Arial" w:cs="Arial"/>
          <w:color w:val="3B2D36"/>
          <w:sz w:val="24"/>
          <w:szCs w:val="24"/>
        </w:rPr>
      </w:pPr>
    </w:p>
    <w:p w:rsidR="00B53C7D" w:rsidRPr="00F34724" w:rsidRDefault="00B53C7D" w:rsidP="00B53C7D">
      <w:pPr>
        <w:tabs>
          <w:tab w:val="left" w:pos="7575"/>
        </w:tabs>
        <w:spacing w:after="0" w:line="240" w:lineRule="auto"/>
        <w:jc w:val="right"/>
        <w:rPr>
          <w:rFonts w:ascii="Arial" w:eastAsia="Times New Roman" w:hAnsi="Arial" w:cs="Arial"/>
          <w:color w:val="3B2D36"/>
          <w:sz w:val="24"/>
          <w:szCs w:val="24"/>
        </w:rPr>
      </w:pPr>
    </w:p>
    <w:p w:rsidR="00B53C7D" w:rsidRPr="00F34724" w:rsidRDefault="00B53C7D" w:rsidP="00B53C7D">
      <w:pPr>
        <w:tabs>
          <w:tab w:val="left" w:pos="7575"/>
        </w:tabs>
        <w:spacing w:after="0" w:line="240" w:lineRule="auto"/>
        <w:jc w:val="right"/>
        <w:rPr>
          <w:rFonts w:ascii="Arial" w:eastAsia="Times New Roman" w:hAnsi="Arial" w:cs="Arial"/>
          <w:color w:val="3B2D36"/>
          <w:sz w:val="24"/>
          <w:szCs w:val="24"/>
        </w:rPr>
      </w:pPr>
    </w:p>
    <w:p w:rsidR="00B53C7D" w:rsidRDefault="00B53C7D" w:rsidP="00B53C7D">
      <w:pPr>
        <w:tabs>
          <w:tab w:val="left" w:pos="7575"/>
        </w:tabs>
        <w:spacing w:after="0" w:line="240" w:lineRule="auto"/>
        <w:jc w:val="right"/>
        <w:rPr>
          <w:rFonts w:ascii="Arial" w:eastAsia="Times New Roman" w:hAnsi="Arial" w:cs="Arial"/>
          <w:color w:val="3B2D36"/>
          <w:sz w:val="24"/>
          <w:szCs w:val="24"/>
        </w:rPr>
      </w:pPr>
    </w:p>
    <w:p w:rsidR="00B53C7D" w:rsidRDefault="00B53C7D" w:rsidP="00B53C7D">
      <w:pPr>
        <w:tabs>
          <w:tab w:val="left" w:pos="7575"/>
        </w:tabs>
        <w:spacing w:after="0" w:line="240" w:lineRule="auto"/>
        <w:jc w:val="right"/>
        <w:rPr>
          <w:rFonts w:ascii="Arial" w:eastAsia="Times New Roman" w:hAnsi="Arial" w:cs="Arial"/>
          <w:color w:val="3B2D36"/>
          <w:sz w:val="24"/>
          <w:szCs w:val="24"/>
        </w:rPr>
      </w:pPr>
    </w:p>
    <w:p w:rsidR="00B53C7D" w:rsidRDefault="00B53C7D" w:rsidP="00B53C7D">
      <w:pPr>
        <w:tabs>
          <w:tab w:val="left" w:pos="7575"/>
        </w:tabs>
        <w:spacing w:after="0" w:line="240" w:lineRule="auto"/>
        <w:jc w:val="right"/>
        <w:rPr>
          <w:rFonts w:ascii="Arial" w:eastAsia="Times New Roman" w:hAnsi="Arial" w:cs="Arial"/>
          <w:color w:val="3B2D36"/>
          <w:sz w:val="24"/>
          <w:szCs w:val="24"/>
        </w:rPr>
      </w:pPr>
    </w:p>
    <w:p w:rsidR="00B53C7D" w:rsidRDefault="00B53C7D" w:rsidP="00B53C7D">
      <w:pPr>
        <w:tabs>
          <w:tab w:val="left" w:pos="7575"/>
        </w:tabs>
        <w:spacing w:after="0" w:line="240" w:lineRule="auto"/>
        <w:jc w:val="right"/>
        <w:rPr>
          <w:rFonts w:ascii="Arial" w:eastAsia="Times New Roman" w:hAnsi="Arial" w:cs="Arial"/>
          <w:color w:val="3B2D36"/>
          <w:sz w:val="24"/>
          <w:szCs w:val="24"/>
        </w:rPr>
      </w:pPr>
    </w:p>
    <w:p w:rsidR="00B53C7D" w:rsidRDefault="00B53C7D" w:rsidP="00B53C7D">
      <w:pPr>
        <w:tabs>
          <w:tab w:val="left" w:pos="7575"/>
        </w:tabs>
        <w:spacing w:after="0" w:line="240" w:lineRule="auto"/>
        <w:jc w:val="right"/>
        <w:rPr>
          <w:rFonts w:ascii="Arial" w:eastAsia="Times New Roman" w:hAnsi="Arial" w:cs="Arial"/>
          <w:color w:val="3B2D36"/>
          <w:sz w:val="24"/>
          <w:szCs w:val="24"/>
        </w:rPr>
      </w:pPr>
    </w:p>
    <w:p w:rsidR="00B53C7D" w:rsidRDefault="00B53C7D" w:rsidP="00B53C7D">
      <w:pPr>
        <w:tabs>
          <w:tab w:val="left" w:pos="7575"/>
        </w:tabs>
        <w:spacing w:after="0" w:line="240" w:lineRule="auto"/>
        <w:jc w:val="right"/>
        <w:rPr>
          <w:rFonts w:ascii="Arial" w:eastAsia="Times New Roman" w:hAnsi="Arial" w:cs="Arial"/>
          <w:color w:val="3B2D36"/>
          <w:sz w:val="24"/>
          <w:szCs w:val="24"/>
        </w:rPr>
      </w:pPr>
    </w:p>
    <w:p w:rsidR="00B53C7D" w:rsidRDefault="00B53C7D" w:rsidP="00B53C7D">
      <w:pPr>
        <w:tabs>
          <w:tab w:val="left" w:pos="7575"/>
        </w:tabs>
        <w:spacing w:after="0" w:line="240" w:lineRule="auto"/>
        <w:jc w:val="right"/>
        <w:rPr>
          <w:rFonts w:ascii="Arial" w:eastAsia="Times New Roman" w:hAnsi="Arial" w:cs="Arial"/>
          <w:color w:val="3B2D36"/>
          <w:sz w:val="24"/>
          <w:szCs w:val="24"/>
        </w:rPr>
      </w:pPr>
    </w:p>
    <w:p w:rsidR="00B53C7D" w:rsidRDefault="00B53C7D" w:rsidP="00B53C7D">
      <w:pPr>
        <w:tabs>
          <w:tab w:val="left" w:pos="7575"/>
        </w:tabs>
        <w:spacing w:after="0" w:line="240" w:lineRule="auto"/>
        <w:jc w:val="right"/>
        <w:rPr>
          <w:rFonts w:ascii="Arial" w:eastAsia="Times New Roman" w:hAnsi="Arial" w:cs="Arial"/>
          <w:color w:val="3B2D36"/>
          <w:sz w:val="24"/>
          <w:szCs w:val="24"/>
        </w:rPr>
      </w:pPr>
    </w:p>
    <w:p w:rsidR="00B53C7D" w:rsidRPr="00F34724" w:rsidRDefault="00B53C7D" w:rsidP="00B53C7D">
      <w:pPr>
        <w:tabs>
          <w:tab w:val="left" w:pos="7575"/>
        </w:tabs>
        <w:spacing w:after="0" w:line="240" w:lineRule="auto"/>
        <w:jc w:val="right"/>
        <w:rPr>
          <w:rFonts w:ascii="Arial" w:eastAsia="Times New Roman" w:hAnsi="Arial" w:cs="Arial"/>
          <w:color w:val="3B2D36"/>
          <w:sz w:val="24"/>
          <w:szCs w:val="24"/>
        </w:rPr>
      </w:pPr>
      <w:r w:rsidRPr="00F34724">
        <w:rPr>
          <w:rFonts w:ascii="Arial" w:eastAsia="Times New Roman" w:hAnsi="Arial" w:cs="Arial"/>
          <w:color w:val="3B2D36"/>
          <w:sz w:val="24"/>
          <w:szCs w:val="24"/>
        </w:rPr>
        <w:t>Приложение № 1</w:t>
      </w:r>
    </w:p>
    <w:p w:rsidR="00B53C7D" w:rsidRPr="00F34724" w:rsidRDefault="00B53C7D" w:rsidP="00B53C7D">
      <w:pPr>
        <w:spacing w:after="0" w:line="240" w:lineRule="auto"/>
        <w:jc w:val="right"/>
        <w:rPr>
          <w:rFonts w:ascii="Arial" w:eastAsia="Times New Roman" w:hAnsi="Arial" w:cs="Arial"/>
          <w:color w:val="3B2D36"/>
          <w:sz w:val="24"/>
          <w:szCs w:val="24"/>
        </w:rPr>
      </w:pPr>
      <w:r w:rsidRPr="00F34724">
        <w:rPr>
          <w:rFonts w:ascii="Arial" w:eastAsia="Times New Roman" w:hAnsi="Arial" w:cs="Arial"/>
          <w:color w:val="3B2D36"/>
          <w:sz w:val="24"/>
          <w:szCs w:val="24"/>
        </w:rPr>
        <w:t>к постановлению администрации</w:t>
      </w:r>
    </w:p>
    <w:p w:rsidR="00B53C7D" w:rsidRPr="00F34724" w:rsidRDefault="00B53C7D" w:rsidP="00B53C7D">
      <w:pPr>
        <w:spacing w:after="0" w:line="240" w:lineRule="auto"/>
        <w:jc w:val="right"/>
        <w:rPr>
          <w:rFonts w:ascii="Arial" w:eastAsia="Times New Roman" w:hAnsi="Arial" w:cs="Arial"/>
          <w:color w:val="3B2D36"/>
          <w:sz w:val="24"/>
          <w:szCs w:val="24"/>
        </w:rPr>
      </w:pPr>
      <w:r w:rsidRPr="00F34724">
        <w:rPr>
          <w:rFonts w:ascii="Arial" w:eastAsia="Times New Roman" w:hAnsi="Arial" w:cs="Arial"/>
          <w:color w:val="3B2D36"/>
          <w:sz w:val="24"/>
          <w:szCs w:val="24"/>
        </w:rPr>
        <w:t>поселка Раздолинск</w:t>
      </w:r>
    </w:p>
    <w:p w:rsidR="00B53C7D" w:rsidRPr="00F34724" w:rsidRDefault="00B53C7D" w:rsidP="00B53C7D">
      <w:pPr>
        <w:spacing w:after="0" w:line="240" w:lineRule="auto"/>
        <w:jc w:val="right"/>
        <w:rPr>
          <w:rFonts w:ascii="Arial" w:eastAsia="Times New Roman" w:hAnsi="Arial" w:cs="Arial"/>
          <w:color w:val="3B2D36"/>
          <w:sz w:val="24"/>
          <w:szCs w:val="24"/>
        </w:rPr>
      </w:pPr>
      <w:r w:rsidRPr="00F34724">
        <w:rPr>
          <w:rFonts w:ascii="Arial" w:eastAsia="Times New Roman" w:hAnsi="Arial" w:cs="Arial"/>
          <w:color w:val="3B2D36"/>
          <w:sz w:val="24"/>
          <w:szCs w:val="24"/>
        </w:rPr>
        <w:t>от 04 сентября 2023 года № 112</w:t>
      </w:r>
    </w:p>
    <w:p w:rsidR="00B53C7D" w:rsidRPr="00F34724" w:rsidRDefault="00B53C7D" w:rsidP="00B53C7D">
      <w:pPr>
        <w:spacing w:after="0" w:line="240" w:lineRule="auto"/>
        <w:jc w:val="both"/>
        <w:rPr>
          <w:rFonts w:ascii="Arial" w:eastAsia="Times New Roman" w:hAnsi="Arial" w:cs="Arial"/>
          <w:color w:val="3B2D36"/>
          <w:sz w:val="24"/>
          <w:szCs w:val="24"/>
        </w:rPr>
      </w:pPr>
      <w:r w:rsidRPr="00F34724">
        <w:rPr>
          <w:rFonts w:ascii="Arial" w:eastAsia="Times New Roman" w:hAnsi="Arial" w:cs="Arial"/>
          <w:color w:val="3B2D36"/>
          <w:sz w:val="24"/>
          <w:szCs w:val="24"/>
        </w:rPr>
        <w:t> </w:t>
      </w:r>
    </w:p>
    <w:p w:rsidR="00B53C7D" w:rsidRPr="00F34724" w:rsidRDefault="00B53C7D" w:rsidP="00B53C7D">
      <w:pPr>
        <w:spacing w:after="0" w:line="240" w:lineRule="auto"/>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Система</w:t>
      </w:r>
    </w:p>
    <w:p w:rsidR="00B53C7D" w:rsidRPr="00F34724" w:rsidRDefault="00B53C7D" w:rsidP="00B53C7D">
      <w:pPr>
        <w:spacing w:after="0" w:line="240" w:lineRule="auto"/>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мониторинга состояния системы теплоснабжения на территории муниципального образования поселок Раздолинск</w:t>
      </w:r>
    </w:p>
    <w:p w:rsidR="00B53C7D" w:rsidRPr="00F34724" w:rsidRDefault="00B53C7D" w:rsidP="00B53C7D">
      <w:pPr>
        <w:spacing w:after="0" w:line="240" w:lineRule="auto"/>
        <w:jc w:val="both"/>
        <w:rPr>
          <w:rFonts w:ascii="Arial" w:eastAsia="Times New Roman" w:hAnsi="Arial" w:cs="Arial"/>
          <w:color w:val="3B2D36"/>
          <w:sz w:val="24"/>
          <w:szCs w:val="24"/>
        </w:rPr>
      </w:pPr>
      <w:r w:rsidRPr="00F34724">
        <w:rPr>
          <w:rFonts w:ascii="Arial" w:eastAsia="Times New Roman" w:hAnsi="Arial" w:cs="Arial"/>
          <w:color w:val="3B2D36"/>
          <w:sz w:val="24"/>
          <w:szCs w:val="24"/>
        </w:rPr>
        <w:t> </w:t>
      </w:r>
    </w:p>
    <w:p w:rsidR="00B53C7D" w:rsidRPr="00F34724" w:rsidRDefault="00B53C7D" w:rsidP="00B53C7D">
      <w:pPr>
        <w:spacing w:after="0" w:line="240" w:lineRule="auto"/>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1. Вступление</w:t>
      </w:r>
    </w:p>
    <w:p w:rsidR="00B53C7D" w:rsidRPr="00F34724" w:rsidRDefault="00B53C7D" w:rsidP="00B53C7D">
      <w:pPr>
        <w:spacing w:after="0" w:line="240" w:lineRule="auto"/>
        <w:jc w:val="both"/>
        <w:rPr>
          <w:rFonts w:ascii="Arial" w:eastAsia="Times New Roman" w:hAnsi="Arial" w:cs="Arial"/>
          <w:color w:val="3B2D36"/>
          <w:sz w:val="24"/>
          <w:szCs w:val="24"/>
        </w:rPr>
      </w:pPr>
      <w:r w:rsidRPr="00F34724">
        <w:rPr>
          <w:rFonts w:ascii="Arial" w:eastAsia="Times New Roman" w:hAnsi="Arial" w:cs="Arial"/>
          <w:b/>
          <w:bCs/>
          <w:color w:val="3B2D36"/>
          <w:sz w:val="24"/>
          <w:szCs w:val="24"/>
        </w:rPr>
        <w:t> </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В настоящее время актуальной является задача  осуществления мониторинга состояния технологического оборудования и тепловых сетей.</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Входные данные мониторинга должны строго соответствовать требованиям системы по актуальности  и достоверности.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Система мониторинга включает в себя:</w:t>
      </w:r>
    </w:p>
    <w:p w:rsidR="00B53C7D" w:rsidRPr="00F34724" w:rsidRDefault="00B53C7D" w:rsidP="00B53C7D">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1. Систему сбора данных;</w:t>
      </w:r>
    </w:p>
    <w:p w:rsidR="00B53C7D" w:rsidRPr="00F34724" w:rsidRDefault="00B53C7D" w:rsidP="00B53C7D">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 Систему хранения, обработки и представления данных;</w:t>
      </w:r>
    </w:p>
    <w:p w:rsidR="00B53C7D" w:rsidRPr="00F34724" w:rsidRDefault="00B53C7D" w:rsidP="00B53C7D">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3. Систему анализа и выдачи информации для принятия решения.</w:t>
      </w:r>
    </w:p>
    <w:p w:rsidR="00B53C7D" w:rsidRPr="00F34724" w:rsidRDefault="00B53C7D" w:rsidP="00B53C7D">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 </w:t>
      </w:r>
    </w:p>
    <w:p w:rsidR="00B53C7D" w:rsidRPr="00F34724" w:rsidRDefault="00B53C7D" w:rsidP="00B53C7D">
      <w:pPr>
        <w:spacing w:after="0" w:line="240" w:lineRule="auto"/>
        <w:contextualSpacing/>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2. Порядок организации мониторинга и корректировки, развития системы теплоснабжения</w:t>
      </w:r>
    </w:p>
    <w:p w:rsidR="00B53C7D" w:rsidRPr="00F34724" w:rsidRDefault="00B53C7D" w:rsidP="00B53C7D">
      <w:pPr>
        <w:spacing w:after="0" w:line="240" w:lineRule="auto"/>
        <w:contextualSpacing/>
        <w:jc w:val="center"/>
        <w:rPr>
          <w:rFonts w:ascii="Arial" w:eastAsia="Times New Roman" w:hAnsi="Arial" w:cs="Arial"/>
          <w:color w:val="3B2D36"/>
          <w:sz w:val="24"/>
          <w:szCs w:val="24"/>
        </w:rPr>
      </w:pPr>
    </w:p>
    <w:p w:rsidR="00B53C7D" w:rsidRPr="00F34724" w:rsidRDefault="00B53C7D" w:rsidP="00B53C7D">
      <w:pPr>
        <w:spacing w:after="0" w:line="240" w:lineRule="auto"/>
        <w:contextualSpacing/>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2.1. Общие положения</w:t>
      </w:r>
    </w:p>
    <w:p w:rsidR="00B53C7D" w:rsidRPr="00F34724" w:rsidRDefault="00B53C7D" w:rsidP="00B53C7D">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b/>
          <w:bCs/>
          <w:color w:val="3B2D36"/>
          <w:sz w:val="24"/>
          <w:szCs w:val="24"/>
        </w:rPr>
        <w:t> </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2.1.1 Мониторинг  системы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2.1.2 Мониторинг проведения, развития системы теплоснабжения муниципального образования осуществляется в соответствии с Федеральным законом от 27 июля 2010 года № 190-ФЗ «О теплоснабжении».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2.1.3 Целью проведения мониторинга является совершенствование, развитие, обеспечение ее соответствия изменившимся условиям внешней среды</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2.1.4 Основными задачами проведения мониторинга являются:</w:t>
      </w:r>
    </w:p>
    <w:p w:rsidR="00B53C7D" w:rsidRPr="00F34724" w:rsidRDefault="00B53C7D" w:rsidP="00B53C7D">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 анализ соответствия запланированных мероприятий фактически осуществленным (оценка хода реализации);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соответствия фактических результатов, ее целям (анализ результативности);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соотношения затрат, направленных на реализацию с полученным эффектом (анализ эффективности);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влияния изменений внешних условий;</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 анализ причин успехов и неудач выполнения;</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эффективности организации выполнения;</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lastRenderedPageBreak/>
        <w:t>корректировка с учетом происходящих изменений, в том числе уточнение целей и задач.</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2.1.5. Основными этапами проведения мониторинга являются:</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определение целей и задач проведения мониторинга системы теплоснабжения;</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формирование системы индикаторов, отражающих реализацию целей, развития системы теплоснабжения;</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формирование системы планово-отчетной документации, необходимой для оперативного контроля над реализацией, развития системы теплоснабжения, и периодичности предоставления информации;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полученной информации;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2.1.6 Основными индикаторами, применяемыми для мониторинга развития системы теплоснабжения являются:</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объем выработки тепловой энергии;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 xml:space="preserve">уровень загрузки мощностей </w:t>
      </w:r>
      <w:proofErr w:type="spellStart"/>
      <w:r w:rsidRPr="00F34724">
        <w:rPr>
          <w:rFonts w:ascii="Arial" w:eastAsia="Times New Roman" w:hAnsi="Arial" w:cs="Arial"/>
          <w:color w:val="3B2D36"/>
          <w:sz w:val="24"/>
          <w:szCs w:val="24"/>
        </w:rPr>
        <w:t>теплоисточников</w:t>
      </w:r>
      <w:proofErr w:type="spellEnd"/>
      <w:r w:rsidRPr="00F34724">
        <w:rPr>
          <w:rFonts w:ascii="Arial" w:eastAsia="Times New Roman" w:hAnsi="Arial" w:cs="Arial"/>
          <w:color w:val="3B2D36"/>
          <w:sz w:val="24"/>
          <w:szCs w:val="24"/>
        </w:rPr>
        <w:t>;</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уровень соответствия тепловых мощностей потребностям потребителей тепловой энергии;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обеспеченность тепловыми мощностями нового строительства;</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удельный расход тепловой энергии на отопление 1 кв.метра за рассматриваемый период;</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удельный расход тепловой энергии на ГВС в расчете на 1 жителя за рассматриваемый период;</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удельные нормы расхода топлива на выработку тепловой энергии;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удельные расход ресурсов на производство тепловой энергии;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удельный расход ресурсов на транспортировку тепловой энергии;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аварийность систем теплоснабжения (единиц на километр протяженности сетей);</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доля ежегодно заменяемых сетей (в процентах от общей протяженности);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уровень платежей потребителей;</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уровень рентабельности.</w:t>
      </w:r>
    </w:p>
    <w:p w:rsidR="00B53C7D" w:rsidRPr="00F34724" w:rsidRDefault="00B53C7D" w:rsidP="00B53C7D">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 </w:t>
      </w:r>
    </w:p>
    <w:p w:rsidR="00B53C7D" w:rsidRPr="00F34724" w:rsidRDefault="00B53C7D" w:rsidP="00B53C7D">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b/>
          <w:bCs/>
          <w:color w:val="3B2D36"/>
          <w:sz w:val="24"/>
          <w:szCs w:val="24"/>
        </w:rPr>
        <w:t>2.2. Принципы проведения мониторинга системы теплоснабжения</w:t>
      </w:r>
    </w:p>
    <w:p w:rsidR="00B53C7D" w:rsidRPr="00F34724" w:rsidRDefault="00B53C7D" w:rsidP="00B53C7D">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b/>
          <w:bCs/>
          <w:color w:val="3B2D36"/>
          <w:sz w:val="24"/>
          <w:szCs w:val="24"/>
        </w:rPr>
        <w:t> </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2.2.1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2.2.2 Проведение мониторинга и оценки, развития системы теплоснабжения базируется на следующих принципах:</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определенность – четкое определение показателей, последовательность измерений показателей от одного отчетного периода к другому;</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регулярность – проведение мониторинга достаточно часто и через равные промежутки времени;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достоверность – использование точной и достоверной информации, формализация методов сбора информации.</w:t>
      </w:r>
    </w:p>
    <w:p w:rsidR="00B53C7D" w:rsidRPr="00F34724" w:rsidRDefault="00B53C7D" w:rsidP="00B53C7D">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 </w:t>
      </w:r>
    </w:p>
    <w:p w:rsidR="00B53C7D" w:rsidRPr="00F34724" w:rsidRDefault="00B53C7D" w:rsidP="00B53C7D">
      <w:pPr>
        <w:spacing w:after="0" w:line="240" w:lineRule="auto"/>
        <w:contextualSpacing/>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2.3. Сбор и систематизация информации</w:t>
      </w:r>
    </w:p>
    <w:p w:rsidR="00B53C7D" w:rsidRPr="00F34724" w:rsidRDefault="00B53C7D" w:rsidP="00B53C7D">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b/>
          <w:bCs/>
          <w:color w:val="3B2D36"/>
          <w:sz w:val="24"/>
          <w:szCs w:val="24"/>
        </w:rPr>
        <w:t> </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lastRenderedPageBreak/>
        <w:t>2.3.1 Разработка системы индикаторов, позволяющих отслеживать ход выполнения, развития системы теплоснабжения.</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2.3.2 Для каждого индикатора необходимо установить:</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определение (что отражает данный индикатор);</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источник информации;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периодичность (с какой частотой собирается);</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точка отсчета (значение показателя «на входе» до момента реализации);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целевое значение (ожидаемое значение «на выходе» по итогам реализации запланированных мероприятий);</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единица измерения.</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2.3.4 Основными источниками получения информации являются:</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субъекты теплоснабжения;</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потребители тепловой энергии;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2.3.5 Формат и периодичность предоставления информации устанавливаются отдельно для каждого источника получения информации.</w:t>
      </w:r>
    </w:p>
    <w:p w:rsidR="00B53C7D" w:rsidRPr="00F34724" w:rsidRDefault="00B53C7D" w:rsidP="00B53C7D">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 </w:t>
      </w:r>
    </w:p>
    <w:p w:rsidR="00B53C7D" w:rsidRPr="00F34724" w:rsidRDefault="00B53C7D" w:rsidP="00B53C7D">
      <w:pPr>
        <w:spacing w:after="0" w:line="240" w:lineRule="auto"/>
        <w:contextualSpacing/>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2.5. Анализ информации и формирование рекомендаций</w:t>
      </w:r>
    </w:p>
    <w:p w:rsidR="00B53C7D" w:rsidRPr="00F34724" w:rsidRDefault="00B53C7D" w:rsidP="00B53C7D">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b/>
          <w:bCs/>
          <w:color w:val="3B2D36"/>
          <w:sz w:val="24"/>
          <w:szCs w:val="24"/>
        </w:rPr>
        <w:t> </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2.5.1 Основными этапами анализа информации о проведении, развития систем теплоснабжения являются:</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описание фактической ситуации (фактическое значение индикаторов на момент сбора информации, описание условий внешней среды);</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ситуации в динамике (сравнение фактического значения индикаторов на момент сбора информации с точкой отсчета);</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сравнение затрат и эффектов;</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успехов и неудач;</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влияния изменений внешних условий;</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анализ эффективности эксплуатации;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выводы;</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рекомендации.</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2.5.2 Основными методами анализа информации являются:</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2.5.3 Анализ информации об эксплуатации, развития систем теплоснабжения осуществляется с эксплуатирующей организацией.</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 xml:space="preserve">2.5.4 На основании данных анализа готовится отчет об эксплуатации, развитии систем теплоснабжения с использованием </w:t>
      </w:r>
      <w:proofErr w:type="spellStart"/>
      <w:r w:rsidRPr="00F34724">
        <w:rPr>
          <w:rFonts w:ascii="Arial" w:eastAsia="Times New Roman" w:hAnsi="Arial" w:cs="Arial"/>
          <w:color w:val="3B2D36"/>
          <w:sz w:val="24"/>
          <w:szCs w:val="24"/>
        </w:rPr>
        <w:t>таблично-графического</w:t>
      </w:r>
      <w:proofErr w:type="spellEnd"/>
      <w:r w:rsidRPr="00F34724">
        <w:rPr>
          <w:rFonts w:ascii="Arial" w:eastAsia="Times New Roman" w:hAnsi="Arial" w:cs="Arial"/>
          <w:color w:val="3B2D36"/>
          <w:sz w:val="24"/>
          <w:szCs w:val="24"/>
        </w:rPr>
        <w:t xml:space="preserve">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p>
    <w:p w:rsidR="00B53C7D" w:rsidRPr="00F34724" w:rsidRDefault="00B53C7D" w:rsidP="00B53C7D">
      <w:pPr>
        <w:spacing w:after="0" w:line="240" w:lineRule="auto"/>
        <w:contextualSpacing/>
        <w:jc w:val="center"/>
        <w:rPr>
          <w:rFonts w:ascii="Arial" w:eastAsia="Times New Roman" w:hAnsi="Arial" w:cs="Arial"/>
          <w:color w:val="3B2D36"/>
          <w:sz w:val="24"/>
          <w:szCs w:val="24"/>
        </w:rPr>
      </w:pPr>
      <w:r w:rsidRPr="00F34724">
        <w:rPr>
          <w:rFonts w:ascii="Arial" w:eastAsia="Times New Roman" w:hAnsi="Arial" w:cs="Arial"/>
          <w:b/>
          <w:bCs/>
          <w:color w:val="3B2D36"/>
          <w:sz w:val="24"/>
          <w:szCs w:val="24"/>
        </w:rPr>
        <w:t>3. Описание процедур диагностики состояния сетей и планирования капитальных (текущих) ремонтов</w:t>
      </w:r>
    </w:p>
    <w:p w:rsidR="00B53C7D" w:rsidRPr="00F34724" w:rsidRDefault="00B53C7D" w:rsidP="00B53C7D">
      <w:pPr>
        <w:spacing w:after="0" w:line="240" w:lineRule="auto"/>
        <w:contextualSpacing/>
        <w:jc w:val="both"/>
        <w:rPr>
          <w:rFonts w:ascii="Arial" w:eastAsia="Times New Roman" w:hAnsi="Arial" w:cs="Arial"/>
          <w:color w:val="3B2D36"/>
          <w:sz w:val="24"/>
          <w:szCs w:val="24"/>
        </w:rPr>
      </w:pPr>
      <w:r w:rsidRPr="00F34724">
        <w:rPr>
          <w:rFonts w:ascii="Arial" w:eastAsia="Times New Roman" w:hAnsi="Arial" w:cs="Arial"/>
          <w:b/>
          <w:bCs/>
          <w:color w:val="3B2D36"/>
          <w:sz w:val="24"/>
          <w:szCs w:val="24"/>
        </w:rPr>
        <w:t> </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 xml:space="preserve">3.1. На тепловых сетях  проводят испытания на плотность и прочность в соответствии с «Правилами устройства и безопасной эксплуатации трубопроводов пара и горячей воды», «Правилами технической эксплуатации электрических станций и сетей Российской Федерации», «Типовой инструкцией по </w:t>
      </w:r>
      <w:r w:rsidRPr="00F34724">
        <w:rPr>
          <w:rFonts w:ascii="Arial" w:eastAsia="Times New Roman" w:hAnsi="Arial" w:cs="Arial"/>
          <w:color w:val="3B2D36"/>
          <w:sz w:val="24"/>
          <w:szCs w:val="24"/>
        </w:rPr>
        <w:lastRenderedPageBreak/>
        <w:t>технической эксплуатации систем транспорта и распределения тепловой энергии» и местной инструкцией.</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Испытания проводятся 2 раза в год – после окончания отопительного сезона и в летний период после капитальных ремонтов. График испытаний согласовывается. Испытания проводятся по рабочим программам.</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Испытательное давление выбирается не менее 1,25 максимального рабочего, рассчитанного на предстоящий сезон. Испытания проводятся по зонам теплоснабжения. Длительность испытаний – 2 дня для зон котельной. После проведения испытаний составляется Акт.</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Результаты проведенных гидравлических испытаний тепловых сетей учитываются при формировании планов капитального ремонта совместно со сроком эксплуатации теплотрассы.</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Планирование ремонтных программ начинается с формирования перечня объектов с указанием физических объемов (длина, диаметр и т.д.) и характеристик объекта (пропуск тепловой энергии, гидравлические потери и т.д.).</w:t>
      </w:r>
    </w:p>
    <w:p w:rsidR="00B53C7D" w:rsidRPr="00F34724" w:rsidRDefault="00B53C7D" w:rsidP="00B53C7D">
      <w:pPr>
        <w:spacing w:after="0" w:line="240" w:lineRule="auto"/>
        <w:ind w:firstLine="709"/>
        <w:contextualSpacing/>
        <w:jc w:val="both"/>
        <w:rPr>
          <w:rFonts w:ascii="Arial" w:eastAsia="Times New Roman" w:hAnsi="Arial" w:cs="Arial"/>
          <w:color w:val="3B2D36"/>
          <w:sz w:val="24"/>
          <w:szCs w:val="24"/>
        </w:rPr>
      </w:pPr>
      <w:r w:rsidRPr="00F34724">
        <w:rPr>
          <w:rFonts w:ascii="Arial" w:eastAsia="Times New Roman" w:hAnsi="Arial" w:cs="Arial"/>
          <w:color w:val="3B2D36"/>
          <w:sz w:val="24"/>
          <w:szCs w:val="24"/>
        </w:rPr>
        <w:t>3.2. После корректировки физических объемов в соответствии с финансовыми средствами теплоснабжающая организация формирует окончательную редакцию производственной программы планового капитального ремонта, или выносит предложения на рассмотрение администрации муниципального образования посёлок Раздолинск о выделении финансовых средств на проведение капитального ремонта объектов муниципальной собственности. После утверждения плана капитального ремонта согласовывается график производства работ.</w:t>
      </w:r>
    </w:p>
    <w:p w:rsidR="00B53C7D" w:rsidRPr="00F34724" w:rsidRDefault="00B53C7D" w:rsidP="00B53C7D">
      <w:pPr>
        <w:spacing w:after="0" w:line="240" w:lineRule="auto"/>
        <w:jc w:val="both"/>
        <w:rPr>
          <w:rFonts w:ascii="Arial" w:hAnsi="Arial" w:cs="Arial"/>
          <w:sz w:val="24"/>
          <w:szCs w:val="24"/>
        </w:rPr>
      </w:pPr>
    </w:p>
    <w:p w:rsidR="00B53C7D" w:rsidRDefault="00B53C7D" w:rsidP="0078728A">
      <w:pPr>
        <w:spacing w:after="0" w:line="240" w:lineRule="auto"/>
        <w:jc w:val="both"/>
        <w:rPr>
          <w:rFonts w:ascii="Arial" w:hAnsi="Arial" w:cs="Arial"/>
          <w:sz w:val="24"/>
          <w:szCs w:val="24"/>
        </w:rPr>
      </w:pPr>
    </w:p>
    <w:p w:rsidR="00B53C7D" w:rsidRPr="00B53C7D" w:rsidRDefault="00B53C7D" w:rsidP="0078728A">
      <w:pPr>
        <w:spacing w:after="0" w:line="240" w:lineRule="auto"/>
        <w:jc w:val="both"/>
        <w:rPr>
          <w:rFonts w:ascii="Arial" w:hAnsi="Arial" w:cs="Arial"/>
          <w:sz w:val="24"/>
          <w:szCs w:val="24"/>
        </w:rPr>
      </w:pPr>
    </w:p>
    <w:sectPr w:rsidR="00B53C7D" w:rsidRPr="00B53C7D" w:rsidSect="00104E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C5676"/>
    <w:multiLevelType w:val="multilevel"/>
    <w:tmpl w:val="512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E013E"/>
    <w:multiLevelType w:val="multilevel"/>
    <w:tmpl w:val="90545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994BE7"/>
    <w:multiLevelType w:val="multilevel"/>
    <w:tmpl w:val="270C6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860DED"/>
    <w:multiLevelType w:val="multilevel"/>
    <w:tmpl w:val="BD920F8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8728A"/>
    <w:rsid w:val="00104EB8"/>
    <w:rsid w:val="002B22A6"/>
    <w:rsid w:val="00312329"/>
    <w:rsid w:val="0032575A"/>
    <w:rsid w:val="004935CF"/>
    <w:rsid w:val="006401C7"/>
    <w:rsid w:val="0078728A"/>
    <w:rsid w:val="00792B02"/>
    <w:rsid w:val="007C5330"/>
    <w:rsid w:val="008025A4"/>
    <w:rsid w:val="008A37D2"/>
    <w:rsid w:val="008D7C89"/>
    <w:rsid w:val="00980053"/>
    <w:rsid w:val="00B53C7D"/>
    <w:rsid w:val="00C4048E"/>
    <w:rsid w:val="00DA5F1E"/>
    <w:rsid w:val="00E01709"/>
    <w:rsid w:val="00E34D14"/>
    <w:rsid w:val="00EA0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728A"/>
    <w:rPr>
      <w:color w:val="5F5F5F"/>
      <w:u w:val="single"/>
    </w:rPr>
  </w:style>
  <w:style w:type="paragraph" w:styleId="a4">
    <w:name w:val="Normal (Web)"/>
    <w:basedOn w:val="a"/>
    <w:uiPriority w:val="99"/>
    <w:semiHidden/>
    <w:unhideWhenUsed/>
    <w:rsid w:val="0078728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8728A"/>
    <w:rPr>
      <w:b/>
      <w:bCs/>
    </w:rPr>
  </w:style>
  <w:style w:type="paragraph" w:customStyle="1" w:styleId="consplusnormal">
    <w:name w:val="consplusnormal"/>
    <w:basedOn w:val="a"/>
    <w:rsid w:val="0078728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8728A"/>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095829274">
      <w:bodyDiv w:val="1"/>
      <w:marLeft w:val="0"/>
      <w:marRight w:val="0"/>
      <w:marTop w:val="0"/>
      <w:marBottom w:val="0"/>
      <w:divBdr>
        <w:top w:val="none" w:sz="0" w:space="0" w:color="auto"/>
        <w:left w:val="none" w:sz="0" w:space="0" w:color="auto"/>
        <w:bottom w:val="none" w:sz="0" w:space="0" w:color="auto"/>
        <w:right w:val="none" w:sz="0" w:space="0" w:color="auto"/>
      </w:divBdr>
      <w:divsChild>
        <w:div w:id="1508327834">
          <w:marLeft w:val="0"/>
          <w:marRight w:val="0"/>
          <w:marTop w:val="0"/>
          <w:marBottom w:val="0"/>
          <w:divBdr>
            <w:top w:val="none" w:sz="0" w:space="0" w:color="auto"/>
            <w:left w:val="none" w:sz="0" w:space="0" w:color="auto"/>
            <w:bottom w:val="none" w:sz="0" w:space="0" w:color="auto"/>
            <w:right w:val="none" w:sz="0" w:space="0" w:color="auto"/>
          </w:divBdr>
          <w:divsChild>
            <w:div w:id="1694989476">
              <w:marLeft w:val="0"/>
              <w:marRight w:val="0"/>
              <w:marTop w:val="0"/>
              <w:marBottom w:val="0"/>
              <w:divBdr>
                <w:top w:val="none" w:sz="0" w:space="0" w:color="auto"/>
                <w:left w:val="none" w:sz="0" w:space="0" w:color="auto"/>
                <w:bottom w:val="none" w:sz="0" w:space="0" w:color="auto"/>
                <w:right w:val="none" w:sz="0" w:space="0" w:color="auto"/>
              </w:divBdr>
              <w:divsChild>
                <w:div w:id="18566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2917</Words>
  <Characters>16628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2024-09-09T08:51:00Z</cp:lastPrinted>
  <dcterms:created xsi:type="dcterms:W3CDTF">2015-11-12T03:38:00Z</dcterms:created>
  <dcterms:modified xsi:type="dcterms:W3CDTF">2024-09-16T04:22:00Z</dcterms:modified>
</cp:coreProperties>
</file>