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A3" w:rsidRDefault="007E76A3" w:rsidP="007E76A3">
      <w:pPr>
        <w:spacing w:after="0" w:line="240" w:lineRule="auto"/>
        <w:jc w:val="center"/>
        <w:rPr>
          <w:sz w:val="28"/>
          <w:szCs w:val="28"/>
        </w:rPr>
      </w:pPr>
    </w:p>
    <w:p w:rsidR="0008595A" w:rsidRDefault="007E76A3" w:rsidP="007E76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Агентство по гражданской обороне, чрезвычайным ситуациям и пожарной безопасности Красноярского края </w:t>
      </w:r>
    </w:p>
    <w:p w:rsidR="0008595A" w:rsidRDefault="0008595A" w:rsidP="009E169B">
      <w:pPr>
        <w:spacing w:line="240" w:lineRule="auto"/>
        <w:jc w:val="center"/>
        <w:rPr>
          <w:b/>
          <w:sz w:val="28"/>
          <w:szCs w:val="28"/>
        </w:rPr>
      </w:pPr>
    </w:p>
    <w:p w:rsidR="0008595A" w:rsidRDefault="00B25A4C" w:rsidP="009E169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97915" cy="1097915"/>
            <wp:effectExtent l="0" t="0" r="14605" b="14605"/>
            <wp:docPr id="5" name="Рисунок 6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5A" w:rsidRDefault="0008595A" w:rsidP="009E169B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:rsidR="0008595A" w:rsidRDefault="00B25A4C" w:rsidP="00DB36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КГКОУ ДПО «Учебно-методический центр </w:t>
      </w:r>
    </w:p>
    <w:p w:rsidR="0008595A" w:rsidRDefault="00B25A4C" w:rsidP="00DB36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гражданской обороне, чрезвычайным ситуациям </w:t>
      </w:r>
    </w:p>
    <w:p w:rsidR="0008595A" w:rsidRDefault="00B25A4C" w:rsidP="00DB36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пожарной безопасности Красноярского края»</w:t>
      </w:r>
    </w:p>
    <w:p w:rsidR="0008595A" w:rsidRDefault="0008595A" w:rsidP="00DB3652">
      <w:pPr>
        <w:spacing w:after="0" w:line="240" w:lineRule="auto"/>
        <w:jc w:val="center"/>
        <w:rPr>
          <w:sz w:val="28"/>
          <w:szCs w:val="28"/>
        </w:rPr>
      </w:pPr>
    </w:p>
    <w:p w:rsidR="0008595A" w:rsidRDefault="0008595A" w:rsidP="00DB3652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08595A" w:rsidRDefault="00B25A4C" w:rsidP="00DB3652">
      <w:pPr>
        <w:spacing w:after="0" w:line="240" w:lineRule="auto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Сигналы оповещения ГО </w:t>
      </w:r>
    </w:p>
    <w:p w:rsidR="0008595A" w:rsidRDefault="00B25A4C" w:rsidP="00DB3652">
      <w:pPr>
        <w:spacing w:after="0" w:line="240" w:lineRule="auto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и действия населения по ним</w:t>
      </w:r>
    </w:p>
    <w:p w:rsidR="0008595A" w:rsidRDefault="0008595A" w:rsidP="00DB3652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:rsidR="0008595A" w:rsidRDefault="0008595A" w:rsidP="00DB3652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:rsidR="0008595A" w:rsidRDefault="0008595A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:rsidR="0008595A" w:rsidRDefault="0008595A" w:rsidP="00DB3652">
      <w:pPr>
        <w:spacing w:after="0" w:line="240" w:lineRule="auto"/>
        <w:jc w:val="both"/>
        <w:rPr>
          <w:b/>
          <w:bCs/>
          <w:color w:val="FF0000"/>
          <w:sz w:val="32"/>
          <w:szCs w:val="32"/>
        </w:rPr>
      </w:pPr>
    </w:p>
    <w:p w:rsidR="0008595A" w:rsidRDefault="00B25A4C" w:rsidP="00DB3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Красноярск,</w:t>
      </w:r>
    </w:p>
    <w:p w:rsidR="0008595A" w:rsidRDefault="00B25A4C" w:rsidP="00DB3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:rsidR="0008595A" w:rsidRDefault="0008595A" w:rsidP="00DB3652">
      <w:pPr>
        <w:spacing w:after="0" w:line="240" w:lineRule="auto"/>
        <w:jc w:val="center"/>
        <w:rPr>
          <w:sz w:val="28"/>
          <w:szCs w:val="28"/>
        </w:rPr>
      </w:pPr>
    </w:p>
    <w:p w:rsidR="0008595A" w:rsidRDefault="00B25A4C" w:rsidP="009E169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Доведение сигналов ГО осуществляется путем подачи предупредительного сигнала </w:t>
      </w:r>
      <w:r>
        <w:rPr>
          <w:b/>
          <w:bCs/>
          <w:color w:val="FF0000"/>
          <w:sz w:val="28"/>
          <w:szCs w:val="28"/>
        </w:rPr>
        <w:t>«ВНИМАНИЕ ВСЕМ»</w:t>
      </w:r>
      <w:r>
        <w:rPr>
          <w:sz w:val="24"/>
          <w:szCs w:val="24"/>
        </w:rPr>
        <w:t>, который предусматривает включение сирен, прерывистых гудков и других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омкоговорящей связи с последующей передачей речевой информации.</w:t>
      </w:r>
    </w:p>
    <w:tbl>
      <w:tblPr>
        <w:tblStyle w:val="a4"/>
        <w:tblpPr w:leftFromText="180" w:rightFromText="180" w:vertAnchor="text" w:horzAnchor="page" w:tblpX="499" w:tblpY="210"/>
        <w:tblOverlap w:val="never"/>
        <w:tblW w:w="7304" w:type="dxa"/>
        <w:tblLayout w:type="fixed"/>
        <w:tblLook w:val="04A0"/>
      </w:tblPr>
      <w:tblGrid>
        <w:gridCol w:w="1756"/>
        <w:gridCol w:w="5548"/>
      </w:tblGrid>
      <w:tr w:rsidR="0008595A" w:rsidTr="009E169B">
        <w:trPr>
          <w:trHeight w:val="281"/>
        </w:trPr>
        <w:tc>
          <w:tcPr>
            <w:tcW w:w="7304" w:type="dxa"/>
            <w:gridSpan w:val="2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bCs/>
              </w:rPr>
              <w:t>В военное время:</w:t>
            </w:r>
          </w:p>
        </w:tc>
      </w:tr>
      <w:tr w:rsidR="0008595A" w:rsidTr="009E169B">
        <w:trPr>
          <w:trHeight w:val="443"/>
        </w:trPr>
        <w:tc>
          <w:tcPr>
            <w:tcW w:w="1756" w:type="dxa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Наименование</w:t>
            </w:r>
          </w:p>
          <w:p w:rsidR="0008595A" w:rsidRDefault="00B25A4C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сигнала</w:t>
            </w:r>
          </w:p>
        </w:tc>
        <w:tc>
          <w:tcPr>
            <w:tcW w:w="5548" w:type="dxa"/>
            <w:vAlign w:val="center"/>
          </w:tcPr>
          <w:p w:rsidR="0008595A" w:rsidRDefault="00B25A4C" w:rsidP="009E169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Действия населения по сигналу ГО</w:t>
            </w:r>
          </w:p>
        </w:tc>
      </w:tr>
      <w:tr w:rsidR="0008595A" w:rsidTr="009E169B">
        <w:trPr>
          <w:trHeight w:val="1368"/>
        </w:trPr>
        <w:tc>
          <w:tcPr>
            <w:tcW w:w="1756" w:type="dxa"/>
            <w:vAlign w:val="center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«Воздушная</w:t>
            </w:r>
          </w:p>
          <w:p w:rsidR="0008595A" w:rsidRDefault="00B25A4C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тревога»</w:t>
            </w:r>
          </w:p>
          <w:p w:rsidR="0008595A" w:rsidRDefault="0008595A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5548" w:type="dxa"/>
          </w:tcPr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электроэнергию, газ, пар, воду, оборудование, закрыть окна.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Взять средства индивидуальной защиты (СИЗ), документы, одежду, запас продуктов, воды.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Быстро, без спешки, пройти в закрепленное защитное сооружение.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Если сигнал застал вас дома, необходимо взять запас продуктов, воды, документы, ценности, одежду и укрыться в защитном сооружении.</w:t>
            </w:r>
          </w:p>
        </w:tc>
      </w:tr>
      <w:tr w:rsidR="0008595A" w:rsidTr="009E169B">
        <w:trPr>
          <w:trHeight w:val="565"/>
        </w:trPr>
        <w:tc>
          <w:tcPr>
            <w:tcW w:w="1756" w:type="dxa"/>
            <w:vAlign w:val="center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«Отбой </w:t>
            </w:r>
            <w:proofErr w:type="gramStart"/>
            <w:r>
              <w:rPr>
                <w:b/>
                <w:color w:val="FF0000"/>
                <w:sz w:val="17"/>
                <w:szCs w:val="17"/>
              </w:rPr>
              <w:t>воздушной</w:t>
            </w:r>
            <w:proofErr w:type="gramEnd"/>
          </w:p>
          <w:p w:rsidR="0008595A" w:rsidRDefault="00B25A4C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тревоги»</w:t>
            </w:r>
          </w:p>
        </w:tc>
        <w:tc>
          <w:tcPr>
            <w:tcW w:w="5548" w:type="dxa"/>
          </w:tcPr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Вернуться к месту работы или проживания.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Быть готовым к повторному нападению противника. Иметь при себе </w:t>
            </w:r>
            <w:proofErr w:type="gramStart"/>
            <w:r>
              <w:rPr>
                <w:sz w:val="17"/>
                <w:szCs w:val="17"/>
              </w:rPr>
              <w:t>СИЗ</w:t>
            </w:r>
            <w:proofErr w:type="gramEnd"/>
            <w:r>
              <w:rPr>
                <w:sz w:val="17"/>
                <w:szCs w:val="17"/>
              </w:rPr>
              <w:t xml:space="preserve">. </w:t>
            </w:r>
          </w:p>
        </w:tc>
      </w:tr>
      <w:tr w:rsidR="0008595A" w:rsidTr="009E169B">
        <w:trPr>
          <w:trHeight w:val="1381"/>
        </w:trPr>
        <w:tc>
          <w:tcPr>
            <w:tcW w:w="1756" w:type="dxa"/>
            <w:vAlign w:val="center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«Химическая тревога»</w:t>
            </w:r>
          </w:p>
        </w:tc>
        <w:tc>
          <w:tcPr>
            <w:tcW w:w="5548" w:type="dxa"/>
          </w:tcPr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Надеть противогазы, накидки, плащи, сапоги.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помещения и не выходить из них без разрешения.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Отключить вентиляцию, нагревательные приборы, оборудование.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продукты питания и запасы воды в закрытых емкостях.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 Укрыться в защитном сооружении. 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Эвакуироваться в безопасный район.</w:t>
            </w:r>
          </w:p>
        </w:tc>
      </w:tr>
      <w:tr w:rsidR="0008595A" w:rsidTr="009E169B">
        <w:trPr>
          <w:trHeight w:val="1131"/>
        </w:trPr>
        <w:tc>
          <w:tcPr>
            <w:tcW w:w="1756" w:type="dxa"/>
            <w:vAlign w:val="center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«Отбой </w:t>
            </w:r>
            <w:proofErr w:type="gramStart"/>
            <w:r>
              <w:rPr>
                <w:b/>
                <w:color w:val="FF0000"/>
                <w:sz w:val="17"/>
                <w:szCs w:val="17"/>
              </w:rPr>
              <w:t>химической</w:t>
            </w:r>
            <w:proofErr w:type="gramEnd"/>
          </w:p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тревоги»</w:t>
            </w:r>
          </w:p>
        </w:tc>
        <w:tc>
          <w:tcPr>
            <w:tcW w:w="5548" w:type="dxa"/>
          </w:tcPr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Покинуть защитное сооружение, вернуться к месту работы или проживания.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Провести осмотр, используемых средств индивидуальной защиты, привести в готовность к использованию.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Принимать информацию от вышестоящих органов управления по обстановке. </w:t>
            </w:r>
          </w:p>
        </w:tc>
      </w:tr>
      <w:tr w:rsidR="0008595A" w:rsidTr="009E169B">
        <w:trPr>
          <w:trHeight w:val="1567"/>
        </w:trPr>
        <w:tc>
          <w:tcPr>
            <w:tcW w:w="1756" w:type="dxa"/>
            <w:vAlign w:val="center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«Радиационная</w:t>
            </w:r>
          </w:p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опасность»</w:t>
            </w:r>
          </w:p>
        </w:tc>
        <w:tc>
          <w:tcPr>
            <w:tcW w:w="5548" w:type="dxa"/>
          </w:tcPr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вентиляцию и оборудование.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Привести в готовность </w:t>
            </w:r>
            <w:proofErr w:type="gramStart"/>
            <w:r>
              <w:rPr>
                <w:sz w:val="17"/>
                <w:szCs w:val="17"/>
              </w:rPr>
              <w:t>СИЗ</w:t>
            </w:r>
            <w:proofErr w:type="gramEnd"/>
            <w:r>
              <w:rPr>
                <w:sz w:val="17"/>
                <w:szCs w:val="17"/>
              </w:rPr>
              <w:t>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Обеспечить герметизацию производственных и жилых помещений.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продукты и емкости с запасом воды.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Принять йодистый препарат, выданный по месту работы или жительства.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Укрыться в защитном сооружении.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 Эвакуироваться в безопасный район.</w:t>
            </w:r>
          </w:p>
        </w:tc>
      </w:tr>
      <w:tr w:rsidR="0008595A" w:rsidTr="009E169B">
        <w:trPr>
          <w:trHeight w:val="980"/>
        </w:trPr>
        <w:tc>
          <w:tcPr>
            <w:tcW w:w="1756" w:type="dxa"/>
            <w:vAlign w:val="center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радиационной опасности»</w:t>
            </w:r>
          </w:p>
        </w:tc>
        <w:tc>
          <w:tcPr>
            <w:tcW w:w="5548" w:type="dxa"/>
          </w:tcPr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Покинуть защитные сооружения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Провести осмотр, используемых средств индивидуальной защиты, привести в готовность к использованию.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Принимать информацию от вышестоящих органов управления по обстановке.</w:t>
            </w:r>
          </w:p>
        </w:tc>
      </w:tr>
      <w:tr w:rsidR="0008595A">
        <w:tc>
          <w:tcPr>
            <w:tcW w:w="1756" w:type="dxa"/>
            <w:vAlign w:val="center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«Угроза катастрофического затопления»</w:t>
            </w:r>
          </w:p>
        </w:tc>
        <w:tc>
          <w:tcPr>
            <w:tcW w:w="5548" w:type="dxa"/>
          </w:tcPr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Взять аптечку, документы и необходимые вещи.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Эвакуироваться на безопасную возвышенность.</w:t>
            </w:r>
          </w:p>
        </w:tc>
      </w:tr>
      <w:tr w:rsidR="0008595A" w:rsidTr="009E169B">
        <w:trPr>
          <w:trHeight w:val="552"/>
        </w:trPr>
        <w:tc>
          <w:tcPr>
            <w:tcW w:w="1756" w:type="dxa"/>
            <w:vAlign w:val="center"/>
          </w:tcPr>
          <w:p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угрозы катастрофического затопления»</w:t>
            </w:r>
          </w:p>
        </w:tc>
        <w:tc>
          <w:tcPr>
            <w:tcW w:w="5548" w:type="dxa"/>
          </w:tcPr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Вернуться к месту работы или проживания.</w:t>
            </w:r>
          </w:p>
          <w:p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Принимать информацию от вышестоящих органов управления по обстановке.</w:t>
            </w:r>
          </w:p>
        </w:tc>
      </w:tr>
    </w:tbl>
    <w:p w:rsidR="0008595A" w:rsidRDefault="0008595A" w:rsidP="009E169B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9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5247"/>
      </w:tblGrid>
      <w:tr w:rsidR="007E76A3" w:rsidTr="007E76A3">
        <w:tc>
          <w:tcPr>
            <w:tcW w:w="7190" w:type="dxa"/>
            <w:gridSpan w:val="2"/>
            <w:shd w:val="clear" w:color="auto" w:fill="auto"/>
            <w:vAlign w:val="center"/>
          </w:tcPr>
          <w:p w:rsidR="007E76A3" w:rsidRDefault="007E76A3" w:rsidP="007E76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мирное время:</w:t>
            </w:r>
          </w:p>
        </w:tc>
      </w:tr>
      <w:tr w:rsidR="007E76A3" w:rsidTr="007E76A3">
        <w:tc>
          <w:tcPr>
            <w:tcW w:w="1943" w:type="dxa"/>
            <w:shd w:val="clear" w:color="auto" w:fill="auto"/>
            <w:vAlign w:val="center"/>
          </w:tcPr>
          <w:p w:rsidR="007E76A3" w:rsidRDefault="007E76A3" w:rsidP="007E76A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Наименование</w:t>
            </w:r>
          </w:p>
          <w:p w:rsidR="007E76A3" w:rsidRDefault="007E76A3" w:rsidP="007E76A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сигнала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7E76A3" w:rsidRDefault="007E76A3" w:rsidP="007E76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Действия населения по сигналу</w:t>
            </w:r>
          </w:p>
        </w:tc>
      </w:tr>
      <w:tr w:rsidR="007E76A3" w:rsidTr="007E76A3">
        <w:tc>
          <w:tcPr>
            <w:tcW w:w="1943" w:type="dxa"/>
            <w:shd w:val="clear" w:color="auto" w:fill="auto"/>
          </w:tcPr>
          <w:p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1. При аварии </w:t>
            </w:r>
            <w:proofErr w:type="gramStart"/>
            <w:r>
              <w:rPr>
                <w:b/>
                <w:color w:val="FF0000"/>
                <w:sz w:val="17"/>
                <w:szCs w:val="17"/>
              </w:rPr>
              <w:t>на</w:t>
            </w:r>
            <w:proofErr w:type="gramEnd"/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радиационно-опасном </w:t>
            </w:r>
            <w:proofErr w:type="gramStart"/>
            <w:r>
              <w:rPr>
                <w:b/>
                <w:color w:val="FF0000"/>
                <w:sz w:val="17"/>
                <w:szCs w:val="17"/>
              </w:rPr>
              <w:t>объекте</w:t>
            </w:r>
            <w:proofErr w:type="gramEnd"/>
          </w:p>
          <w:p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auto"/>
          </w:tcPr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приточно-вытяжную вентиляцию, кондиционеры.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окна, двери, вентиляционные отверстия, кондиционеры.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Закрыть двери внутри здания и не покидать помещение без разрешения.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Использовать средства индивидуальной защиты органов дыхания и кожи.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Укрыться в защитном сооружении или эвакуироваться в безопасный район.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Принять йодистый препарат, выданный по месту работы или жительства.</w:t>
            </w:r>
          </w:p>
        </w:tc>
      </w:tr>
      <w:tr w:rsidR="007E76A3" w:rsidTr="007E76A3">
        <w:tc>
          <w:tcPr>
            <w:tcW w:w="1943" w:type="dxa"/>
            <w:shd w:val="clear" w:color="auto" w:fill="auto"/>
          </w:tcPr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 xml:space="preserve">2. При аварии на химически </w:t>
            </w:r>
            <w:proofErr w:type="gramStart"/>
            <w:r>
              <w:rPr>
                <w:b/>
                <w:color w:val="FF0000"/>
                <w:sz w:val="17"/>
                <w:szCs w:val="17"/>
              </w:rPr>
              <w:t>опасном</w:t>
            </w:r>
            <w:proofErr w:type="gramEnd"/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proofErr w:type="gramStart"/>
            <w:r>
              <w:rPr>
                <w:b/>
                <w:color w:val="FF0000"/>
                <w:sz w:val="17"/>
                <w:szCs w:val="17"/>
              </w:rPr>
              <w:t>объекте</w:t>
            </w:r>
            <w:proofErr w:type="gramEnd"/>
            <w:r>
              <w:rPr>
                <w:b/>
                <w:color w:val="FF0000"/>
                <w:sz w:val="17"/>
                <w:szCs w:val="17"/>
              </w:rPr>
              <w:t>.</w:t>
            </w:r>
          </w:p>
          <w:p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auto"/>
          </w:tcPr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Всем гражданам, оказавшимся на улице, укрыться в зданиях.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Отключить и перекрыть приточно-вытяжную вентиляцию, кондиционеры, оборудование.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окна, двери, вентиляционные отверстия, кондиционеры.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Закрыть двери внутри зданий и не покидать помещение без разрешения.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Использовать средства индивидуальной защиты органов дыхания и кожи.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Укрыться в защитном сооружении или эвакуироваться в безопасный район.</w:t>
            </w:r>
          </w:p>
        </w:tc>
      </w:tr>
      <w:tr w:rsidR="007E76A3" w:rsidTr="007E76A3">
        <w:trPr>
          <w:trHeight w:val="1052"/>
        </w:trPr>
        <w:tc>
          <w:tcPr>
            <w:tcW w:w="1943" w:type="dxa"/>
            <w:shd w:val="clear" w:color="auto" w:fill="auto"/>
          </w:tcPr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3. При наводнении</w:t>
            </w:r>
          </w:p>
          <w:p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auto"/>
          </w:tcPr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электроэнергию, газ, пар, воду, оборудование, закрыть окна.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Взять документы, одежду, запас продуктов, воды.</w:t>
            </w:r>
          </w:p>
          <w:p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Быстро, без спешки, подняться на верхние этажи зданий, сооружений или эвакуироваться на возвышенность. </w:t>
            </w:r>
          </w:p>
        </w:tc>
      </w:tr>
    </w:tbl>
    <w:p w:rsidR="0008595A" w:rsidRDefault="00B25A4C" w:rsidP="009E169B">
      <w:pPr>
        <w:spacing w:line="240" w:lineRule="auto"/>
        <w:ind w:left="120" w:hangingChars="50" w:hanging="1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Средства оповещения по сигналам ГО</w:t>
      </w:r>
    </w:p>
    <w:p w:rsidR="0008595A" w:rsidRDefault="0008595A" w:rsidP="009E169B">
      <w:pPr>
        <w:spacing w:line="240" w:lineRule="auto"/>
        <w:ind w:left="120" w:hangingChars="50" w:hanging="120"/>
        <w:jc w:val="center"/>
        <w:rPr>
          <w:sz w:val="24"/>
          <w:szCs w:val="24"/>
        </w:rPr>
      </w:pPr>
    </w:p>
    <w:p w:rsidR="0008595A" w:rsidRDefault="007E76A3" w:rsidP="009E169B">
      <w:pPr>
        <w:spacing w:line="240" w:lineRule="auto"/>
        <w:ind w:left="120" w:hangingChars="50" w:hanging="120"/>
        <w:jc w:val="center"/>
        <w:rPr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4626610" cy="2266315"/>
            <wp:effectExtent l="0" t="0" r="2540" b="635"/>
            <wp:docPr id="8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925" t="25813" r="1939" b="4288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8595A" w:rsidRPr="009E169B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08595A" w:rsidP="009E169B">
      <w:pPr>
        <w:spacing w:after="0" w:line="240" w:lineRule="auto"/>
        <w:ind w:firstLine="397"/>
        <w:jc w:val="center"/>
        <w:rPr>
          <w:szCs w:val="24"/>
        </w:rPr>
      </w:pPr>
    </w:p>
    <w:p w:rsidR="0008595A" w:rsidRP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 xml:space="preserve">КГКОУ ДПО «Учебно-методический центр </w:t>
      </w:r>
    </w:p>
    <w:p w:rsidR="0008595A" w:rsidRP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 xml:space="preserve">по гражданской обороне, чрезвычайным ситуациям </w:t>
      </w:r>
    </w:p>
    <w:p w:rsidR="0008595A" w:rsidRP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 xml:space="preserve">и пожарной безопасности Красноярского края» </w:t>
      </w:r>
    </w:p>
    <w:p w:rsid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 xml:space="preserve">является образовательным учреждением дополнительного профессионального образования (повышения квалификации) должностных лиц и специалистов </w:t>
      </w:r>
    </w:p>
    <w:p w:rsidR="0008595A" w:rsidRP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>ГО и РСЧС.</w:t>
      </w:r>
    </w:p>
    <w:p w:rsidR="0008595A" w:rsidRDefault="0008595A" w:rsidP="009E169B">
      <w:pPr>
        <w:spacing w:line="240" w:lineRule="auto"/>
        <w:jc w:val="center"/>
        <w:rPr>
          <w:sz w:val="28"/>
          <w:szCs w:val="28"/>
        </w:rPr>
      </w:pPr>
    </w:p>
    <w:p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DB3652" w:rsidRDefault="00DB3652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DB3652" w:rsidP="009E169B">
      <w:pPr>
        <w:spacing w:line="240" w:lineRule="auto"/>
        <w:ind w:firstLine="397"/>
        <w:jc w:val="center"/>
        <w:rPr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927735</wp:posOffset>
            </wp:positionH>
            <wp:positionV relativeFrom="margin">
              <wp:posOffset>2680970</wp:posOffset>
            </wp:positionV>
            <wp:extent cx="3051175" cy="1692910"/>
            <wp:effectExtent l="0" t="0" r="12065" b="13970"/>
            <wp:wrapSquare wrapText="bothSides"/>
            <wp:docPr id="9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:rsidR="00DB3652" w:rsidRDefault="00DB3652" w:rsidP="009E169B">
      <w:pPr>
        <w:spacing w:line="240" w:lineRule="auto"/>
        <w:ind w:firstLine="397"/>
        <w:jc w:val="center"/>
        <w:rPr>
          <w:szCs w:val="24"/>
        </w:rPr>
      </w:pPr>
    </w:p>
    <w:p w:rsidR="0008595A" w:rsidRDefault="00B25A4C" w:rsidP="00DB3652">
      <w:pPr>
        <w:spacing w:line="240" w:lineRule="auto"/>
        <w:ind w:firstLine="397"/>
        <w:jc w:val="center"/>
        <w:rPr>
          <w:sz w:val="24"/>
          <w:szCs w:val="3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3891280</wp:posOffset>
            </wp:positionH>
            <wp:positionV relativeFrom="margin">
              <wp:posOffset>7468235</wp:posOffset>
            </wp:positionV>
            <wp:extent cx="1939925" cy="1076325"/>
            <wp:effectExtent l="0" t="0" r="10795" b="5715"/>
            <wp:wrapSquare wrapText="bothSides"/>
            <wp:docPr id="11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36"/>
        </w:rPr>
        <w:t>КГКОУ ДПО «УМЦ по ГО, ЧС и ПБ»</w:t>
      </w:r>
    </w:p>
    <w:p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находится по адресу:</w:t>
      </w:r>
    </w:p>
    <w:p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660100, г. Красноярск, ул. </w:t>
      </w:r>
      <w:proofErr w:type="gramStart"/>
      <w:r>
        <w:rPr>
          <w:sz w:val="24"/>
          <w:szCs w:val="36"/>
        </w:rPr>
        <w:t>Пролетарская</w:t>
      </w:r>
      <w:proofErr w:type="gramEnd"/>
      <w:r>
        <w:rPr>
          <w:sz w:val="24"/>
          <w:szCs w:val="36"/>
        </w:rPr>
        <w:t>, 155.</w:t>
      </w:r>
    </w:p>
    <w:p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Остановка транспорта: ул. Луначарского.</w:t>
      </w:r>
    </w:p>
    <w:p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Автобусы 2, 76, 12, 14, 43, 49, 68, 80, 89, 91;</w:t>
      </w:r>
    </w:p>
    <w:p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троллейбусы 5, 13, 15</w:t>
      </w:r>
    </w:p>
    <w:p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т. (391) 243-85-29, т/ф. (391) 243-85-38</w:t>
      </w:r>
    </w:p>
    <w:p w:rsidR="0008595A" w:rsidRDefault="00B25A4C" w:rsidP="009E169B">
      <w:pPr>
        <w:spacing w:after="0" w:line="240" w:lineRule="auto"/>
        <w:jc w:val="center"/>
        <w:rPr>
          <w:rStyle w:val="a3"/>
          <w:sz w:val="24"/>
          <w:szCs w:val="36"/>
        </w:rPr>
      </w:pPr>
      <w:r>
        <w:rPr>
          <w:sz w:val="24"/>
          <w:szCs w:val="36"/>
        </w:rPr>
        <w:t xml:space="preserve">сайт: </w:t>
      </w:r>
      <w:hyperlink r:id="rId8" w:history="1">
        <w:r>
          <w:rPr>
            <w:rStyle w:val="a3"/>
            <w:color w:val="auto"/>
            <w:sz w:val="24"/>
            <w:szCs w:val="36"/>
            <w:u w:val="none"/>
          </w:rPr>
          <w:t>http://umc24.ru/</w:t>
        </w:r>
      </w:hyperlink>
    </w:p>
    <w:p w:rsidR="0008595A" w:rsidRDefault="0008595A">
      <w:pPr>
        <w:ind w:firstLine="397"/>
        <w:jc w:val="center"/>
        <w:rPr>
          <w:szCs w:val="24"/>
          <w:lang w:val="en-US"/>
        </w:rPr>
      </w:pPr>
    </w:p>
    <w:sectPr w:rsidR="0008595A" w:rsidSect="000F7D6C">
      <w:pgSz w:w="8419" w:h="11906" w:orient="landscape"/>
      <w:pgMar w:top="283" w:right="283" w:bottom="283" w:left="283" w:header="709" w:footer="709" w:gutter="567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bookFoldPrinting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361274"/>
    <w:rsid w:val="0008595A"/>
    <w:rsid w:val="000F7D6C"/>
    <w:rsid w:val="00120491"/>
    <w:rsid w:val="007E76A3"/>
    <w:rsid w:val="0090257F"/>
    <w:rsid w:val="009E169B"/>
    <w:rsid w:val="00B25A4C"/>
    <w:rsid w:val="00BD042A"/>
    <w:rsid w:val="00DB3652"/>
    <w:rsid w:val="43AE4585"/>
    <w:rsid w:val="559960A7"/>
    <w:rsid w:val="7D36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D6C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F7D6C"/>
    <w:rPr>
      <w:color w:val="0000FF"/>
      <w:u w:val="single"/>
    </w:rPr>
  </w:style>
  <w:style w:type="table" w:styleId="a4">
    <w:name w:val="Table Grid"/>
    <w:basedOn w:val="a1"/>
    <w:rsid w:val="000F7D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B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B3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2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2020-07-06T02:09:00Z</cp:lastPrinted>
  <dcterms:created xsi:type="dcterms:W3CDTF">2020-07-22T02:03:00Z</dcterms:created>
  <dcterms:modified xsi:type="dcterms:W3CDTF">2020-07-22T02:03:00Z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